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F0" w:rsidRPr="000F6212" w:rsidRDefault="00503CF0" w:rsidP="002E1254">
      <w:pPr>
        <w:pStyle w:val="NoSpacing"/>
        <w:jc w:val="center"/>
        <w:rPr>
          <w:rFonts w:ascii="Arial" w:hAnsi="Arial" w:cs="Arial"/>
          <w:b/>
          <w:sz w:val="28"/>
          <w:szCs w:val="28"/>
        </w:rPr>
      </w:pPr>
      <w:r w:rsidRPr="000F6212">
        <w:rPr>
          <w:rFonts w:ascii="Arial" w:hAnsi="Arial" w:cs="Arial"/>
          <w:b/>
          <w:sz w:val="28"/>
          <w:szCs w:val="28"/>
        </w:rPr>
        <w:t>Dr P K Mohanty</w:t>
      </w:r>
    </w:p>
    <w:p w:rsidR="00503CF0" w:rsidRPr="000F6212" w:rsidRDefault="00503CF0" w:rsidP="002E1254">
      <w:pPr>
        <w:pStyle w:val="NoSpacing"/>
        <w:jc w:val="center"/>
        <w:rPr>
          <w:rFonts w:ascii="Arial" w:hAnsi="Arial" w:cs="Arial"/>
          <w:b/>
          <w:sz w:val="28"/>
          <w:szCs w:val="28"/>
        </w:rPr>
      </w:pPr>
      <w:r w:rsidRPr="000F6212">
        <w:rPr>
          <w:rFonts w:ascii="Arial" w:hAnsi="Arial" w:cs="Arial"/>
          <w:b/>
          <w:sz w:val="28"/>
          <w:szCs w:val="28"/>
        </w:rPr>
        <w:t>Witham Health Centre</w:t>
      </w:r>
    </w:p>
    <w:p w:rsidR="00503CF0" w:rsidRPr="000F6212" w:rsidRDefault="00503CF0" w:rsidP="002E1254">
      <w:pPr>
        <w:pStyle w:val="NoSpacing"/>
        <w:jc w:val="center"/>
        <w:rPr>
          <w:rFonts w:ascii="Arial" w:hAnsi="Arial" w:cs="Arial"/>
          <w:b/>
          <w:sz w:val="28"/>
          <w:szCs w:val="28"/>
        </w:rPr>
      </w:pPr>
      <w:r w:rsidRPr="000F6212">
        <w:rPr>
          <w:rFonts w:ascii="Arial" w:hAnsi="Arial" w:cs="Arial"/>
          <w:b/>
          <w:sz w:val="28"/>
          <w:szCs w:val="28"/>
        </w:rPr>
        <w:t>Patient Participation Group</w:t>
      </w:r>
    </w:p>
    <w:p w:rsidR="00503CF0" w:rsidRPr="000F6212" w:rsidRDefault="00503CF0" w:rsidP="002E1254">
      <w:pPr>
        <w:pStyle w:val="NoSpacing"/>
        <w:jc w:val="center"/>
        <w:rPr>
          <w:rFonts w:ascii="Arial" w:hAnsi="Arial" w:cs="Arial"/>
          <w:b/>
          <w:sz w:val="28"/>
          <w:szCs w:val="28"/>
        </w:rPr>
      </w:pPr>
      <w:r w:rsidRPr="000F6212">
        <w:rPr>
          <w:rFonts w:ascii="Arial" w:hAnsi="Arial" w:cs="Arial"/>
          <w:b/>
          <w:sz w:val="28"/>
          <w:szCs w:val="28"/>
        </w:rPr>
        <w:t>Meeting Minutes</w:t>
      </w:r>
    </w:p>
    <w:p w:rsidR="000429FF" w:rsidRPr="000F6212" w:rsidRDefault="000429FF" w:rsidP="002E1254">
      <w:pPr>
        <w:pStyle w:val="NoSpacing"/>
        <w:jc w:val="center"/>
        <w:rPr>
          <w:rFonts w:ascii="Arial" w:hAnsi="Arial" w:cs="Arial"/>
          <w:b/>
          <w:sz w:val="28"/>
          <w:szCs w:val="28"/>
        </w:rPr>
      </w:pPr>
    </w:p>
    <w:p w:rsidR="00503CF0" w:rsidRPr="000F6212" w:rsidRDefault="00503CF0" w:rsidP="002E1254">
      <w:pPr>
        <w:pStyle w:val="NoSpacing"/>
        <w:jc w:val="center"/>
        <w:rPr>
          <w:rFonts w:ascii="Arial" w:hAnsi="Arial" w:cs="Arial"/>
          <w:b/>
          <w:sz w:val="28"/>
          <w:szCs w:val="28"/>
        </w:rPr>
      </w:pPr>
      <w:r w:rsidRPr="000F6212">
        <w:rPr>
          <w:rFonts w:ascii="Arial" w:hAnsi="Arial" w:cs="Arial"/>
          <w:b/>
          <w:sz w:val="28"/>
          <w:szCs w:val="28"/>
        </w:rPr>
        <w:t xml:space="preserve">Date </w:t>
      </w:r>
      <w:r w:rsidR="00DE53BA" w:rsidRPr="000F6212">
        <w:rPr>
          <w:rFonts w:ascii="Arial" w:hAnsi="Arial" w:cs="Arial"/>
          <w:b/>
          <w:sz w:val="28"/>
          <w:szCs w:val="28"/>
        </w:rPr>
        <w:t xml:space="preserve">12 </w:t>
      </w:r>
      <w:r w:rsidR="00893B37" w:rsidRPr="000F6212">
        <w:rPr>
          <w:rFonts w:ascii="Arial" w:hAnsi="Arial" w:cs="Arial"/>
          <w:b/>
          <w:sz w:val="28"/>
          <w:szCs w:val="28"/>
        </w:rPr>
        <w:t xml:space="preserve">December </w:t>
      </w:r>
      <w:r w:rsidR="00D8266B" w:rsidRPr="000F6212">
        <w:rPr>
          <w:rFonts w:ascii="Arial" w:hAnsi="Arial" w:cs="Arial"/>
          <w:b/>
          <w:sz w:val="28"/>
          <w:szCs w:val="28"/>
        </w:rPr>
        <w:t>2013</w:t>
      </w:r>
      <w:r w:rsidRPr="000F6212">
        <w:rPr>
          <w:rFonts w:ascii="Arial" w:hAnsi="Arial" w:cs="Arial"/>
          <w:b/>
          <w:sz w:val="28"/>
          <w:szCs w:val="28"/>
        </w:rPr>
        <w:t xml:space="preserve"> at 2</w:t>
      </w:r>
      <w:r w:rsidR="00893B37" w:rsidRPr="000F6212">
        <w:rPr>
          <w:rFonts w:ascii="Arial" w:hAnsi="Arial" w:cs="Arial"/>
          <w:b/>
          <w:sz w:val="28"/>
          <w:szCs w:val="28"/>
        </w:rPr>
        <w:t>:30</w:t>
      </w:r>
      <w:r w:rsidRPr="000F6212">
        <w:rPr>
          <w:rFonts w:ascii="Arial" w:hAnsi="Arial" w:cs="Arial"/>
          <w:b/>
          <w:sz w:val="28"/>
          <w:szCs w:val="28"/>
        </w:rPr>
        <w:t>pm</w:t>
      </w:r>
    </w:p>
    <w:p w:rsidR="00503CF0" w:rsidRPr="000F6212" w:rsidRDefault="00503CF0" w:rsidP="00503C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893B37" w:rsidRPr="000F6212" w:rsidTr="00893B37">
        <w:tc>
          <w:tcPr>
            <w:tcW w:w="4621" w:type="dxa"/>
          </w:tcPr>
          <w:p w:rsidR="00893B37" w:rsidRPr="000F6212" w:rsidRDefault="00893B37" w:rsidP="00503CF0">
            <w:pPr>
              <w:pStyle w:val="NoSpacing"/>
              <w:rPr>
                <w:rFonts w:ascii="Arial" w:hAnsi="Arial" w:cs="Arial"/>
                <w:b/>
                <w:sz w:val="24"/>
                <w:szCs w:val="24"/>
              </w:rPr>
            </w:pPr>
            <w:r w:rsidRPr="000F6212">
              <w:rPr>
                <w:rFonts w:ascii="Arial" w:hAnsi="Arial" w:cs="Arial"/>
                <w:b/>
                <w:sz w:val="24"/>
                <w:szCs w:val="24"/>
              </w:rPr>
              <w:t>Attendees:</w:t>
            </w:r>
          </w:p>
        </w:tc>
        <w:tc>
          <w:tcPr>
            <w:tcW w:w="4621" w:type="dxa"/>
          </w:tcPr>
          <w:p w:rsidR="00893B37" w:rsidRPr="000F6212" w:rsidRDefault="00893B37" w:rsidP="00503CF0">
            <w:pPr>
              <w:pStyle w:val="NoSpacing"/>
              <w:rPr>
                <w:rFonts w:ascii="Arial" w:hAnsi="Arial" w:cs="Arial"/>
                <w:b/>
                <w:sz w:val="24"/>
                <w:szCs w:val="24"/>
              </w:rPr>
            </w:pPr>
            <w:r w:rsidRPr="000F6212">
              <w:rPr>
                <w:rFonts w:ascii="Arial" w:hAnsi="Arial" w:cs="Arial"/>
                <w:b/>
                <w:sz w:val="24"/>
                <w:szCs w:val="24"/>
              </w:rPr>
              <w:t>Apologies for absence:</w:t>
            </w:r>
          </w:p>
        </w:tc>
      </w:tr>
      <w:tr w:rsidR="00893B37" w:rsidRPr="000F6212" w:rsidTr="00893B37">
        <w:tc>
          <w:tcPr>
            <w:tcW w:w="4621" w:type="dxa"/>
          </w:tcPr>
          <w:p w:rsidR="00893B37" w:rsidRPr="000F6212" w:rsidRDefault="00893B37" w:rsidP="00503CF0">
            <w:pPr>
              <w:pStyle w:val="NoSpacing"/>
              <w:rPr>
                <w:rFonts w:ascii="Arial" w:hAnsi="Arial" w:cs="Arial"/>
                <w:sz w:val="24"/>
                <w:szCs w:val="24"/>
              </w:rPr>
            </w:pPr>
            <w:r w:rsidRPr="000F6212">
              <w:rPr>
                <w:rFonts w:ascii="Arial" w:hAnsi="Arial" w:cs="Arial"/>
                <w:sz w:val="24"/>
                <w:szCs w:val="24"/>
              </w:rPr>
              <w:t>Brian Procter</w:t>
            </w:r>
            <w:r w:rsidRPr="000F6212">
              <w:rPr>
                <w:rFonts w:ascii="Arial" w:hAnsi="Arial" w:cs="Arial"/>
                <w:sz w:val="24"/>
                <w:szCs w:val="24"/>
              </w:rPr>
              <w:tab/>
            </w:r>
            <w:r w:rsidRPr="000F6212">
              <w:rPr>
                <w:rFonts w:ascii="Arial" w:hAnsi="Arial" w:cs="Arial"/>
                <w:sz w:val="24"/>
                <w:szCs w:val="24"/>
              </w:rPr>
              <w:tab/>
              <w:t>(Chair)</w:t>
            </w:r>
          </w:p>
          <w:p w:rsidR="00893B37" w:rsidRPr="000F6212" w:rsidRDefault="00893B37" w:rsidP="00893B37">
            <w:pPr>
              <w:pStyle w:val="NoSpacing"/>
              <w:rPr>
                <w:rFonts w:ascii="Arial" w:hAnsi="Arial" w:cs="Arial"/>
                <w:sz w:val="24"/>
                <w:szCs w:val="24"/>
              </w:rPr>
            </w:pPr>
            <w:r w:rsidRPr="000F6212">
              <w:rPr>
                <w:rFonts w:ascii="Arial" w:hAnsi="Arial" w:cs="Arial"/>
                <w:sz w:val="24"/>
                <w:szCs w:val="24"/>
              </w:rPr>
              <w:t xml:space="preserve">John Croager </w:t>
            </w:r>
            <w:r w:rsidRPr="000F6212">
              <w:rPr>
                <w:rFonts w:ascii="Arial" w:hAnsi="Arial" w:cs="Arial"/>
                <w:sz w:val="24"/>
                <w:szCs w:val="24"/>
              </w:rPr>
              <w:tab/>
              <w:t xml:space="preserve">Practice Manager </w:t>
            </w:r>
          </w:p>
          <w:p w:rsidR="00893B37" w:rsidRPr="000F6212" w:rsidRDefault="00893B37" w:rsidP="00893B37">
            <w:pPr>
              <w:pStyle w:val="NoSpacing"/>
              <w:rPr>
                <w:rFonts w:ascii="Arial" w:hAnsi="Arial" w:cs="Arial"/>
                <w:sz w:val="24"/>
                <w:szCs w:val="24"/>
              </w:rPr>
            </w:pPr>
            <w:r w:rsidRPr="000F6212">
              <w:rPr>
                <w:rFonts w:ascii="Arial" w:hAnsi="Arial" w:cs="Arial"/>
                <w:sz w:val="24"/>
                <w:szCs w:val="24"/>
              </w:rPr>
              <w:t>Jeanette Johnson</w:t>
            </w:r>
            <w:r w:rsidRPr="000F6212">
              <w:rPr>
                <w:rFonts w:ascii="Arial" w:hAnsi="Arial" w:cs="Arial"/>
                <w:sz w:val="24"/>
                <w:szCs w:val="24"/>
              </w:rPr>
              <w:tab/>
              <w:t>Patient</w:t>
            </w:r>
          </w:p>
          <w:p w:rsidR="00893B37" w:rsidRPr="000F6212" w:rsidRDefault="00893B37" w:rsidP="00503CF0">
            <w:pPr>
              <w:pStyle w:val="NoSpacing"/>
              <w:rPr>
                <w:rFonts w:ascii="Arial" w:hAnsi="Arial" w:cs="Arial"/>
                <w:b/>
                <w:sz w:val="24"/>
                <w:szCs w:val="24"/>
              </w:rPr>
            </w:pPr>
            <w:r w:rsidRPr="000F6212">
              <w:rPr>
                <w:rFonts w:ascii="Arial" w:hAnsi="Arial" w:cs="Arial"/>
                <w:sz w:val="24"/>
                <w:szCs w:val="24"/>
              </w:rPr>
              <w:t>Morris Timberlake</w:t>
            </w:r>
            <w:r w:rsidRPr="000F6212">
              <w:rPr>
                <w:rFonts w:ascii="Arial" w:hAnsi="Arial" w:cs="Arial"/>
                <w:sz w:val="24"/>
                <w:szCs w:val="24"/>
              </w:rPr>
              <w:tab/>
              <w:t>Patient</w:t>
            </w:r>
          </w:p>
        </w:tc>
        <w:tc>
          <w:tcPr>
            <w:tcW w:w="4621" w:type="dxa"/>
          </w:tcPr>
          <w:p w:rsidR="00893B37" w:rsidRPr="000F6212" w:rsidRDefault="00893B37" w:rsidP="00503CF0">
            <w:pPr>
              <w:pStyle w:val="NoSpacing"/>
              <w:rPr>
                <w:rFonts w:ascii="Arial" w:hAnsi="Arial" w:cs="Arial"/>
                <w:sz w:val="24"/>
                <w:szCs w:val="24"/>
              </w:rPr>
            </w:pPr>
            <w:r w:rsidRPr="000F6212">
              <w:rPr>
                <w:rFonts w:ascii="Arial" w:hAnsi="Arial" w:cs="Arial"/>
                <w:sz w:val="24"/>
                <w:szCs w:val="24"/>
              </w:rPr>
              <w:t>Dr V P Killy</w:t>
            </w:r>
            <w:r w:rsidRPr="000F6212">
              <w:rPr>
                <w:rFonts w:ascii="Arial" w:hAnsi="Arial" w:cs="Arial"/>
                <w:sz w:val="24"/>
                <w:szCs w:val="24"/>
              </w:rPr>
              <w:tab/>
            </w:r>
            <w:r w:rsidRPr="000F6212">
              <w:rPr>
                <w:rFonts w:ascii="Arial" w:hAnsi="Arial" w:cs="Arial"/>
                <w:sz w:val="24"/>
                <w:szCs w:val="24"/>
              </w:rPr>
              <w:tab/>
              <w:t xml:space="preserve">General Practitioner </w:t>
            </w:r>
          </w:p>
          <w:p w:rsidR="00893B37" w:rsidRPr="000F6212" w:rsidRDefault="00893B37" w:rsidP="00503CF0">
            <w:pPr>
              <w:pStyle w:val="NoSpacing"/>
              <w:rPr>
                <w:rFonts w:ascii="Arial" w:hAnsi="Arial" w:cs="Arial"/>
                <w:sz w:val="24"/>
                <w:szCs w:val="24"/>
              </w:rPr>
            </w:pPr>
            <w:r w:rsidRPr="000F6212">
              <w:rPr>
                <w:rFonts w:ascii="Arial" w:hAnsi="Arial" w:cs="Arial"/>
                <w:sz w:val="24"/>
                <w:szCs w:val="24"/>
              </w:rPr>
              <w:t xml:space="preserve">Dr P K Mohanty </w:t>
            </w:r>
            <w:r w:rsidRPr="000F6212">
              <w:rPr>
                <w:rFonts w:ascii="Arial" w:hAnsi="Arial" w:cs="Arial"/>
                <w:sz w:val="24"/>
                <w:szCs w:val="24"/>
              </w:rPr>
              <w:tab/>
              <w:t>General Practitioner</w:t>
            </w:r>
          </w:p>
          <w:p w:rsidR="00893B37" w:rsidRPr="000F6212" w:rsidRDefault="00893B37" w:rsidP="00503CF0">
            <w:pPr>
              <w:pStyle w:val="NoSpacing"/>
              <w:rPr>
                <w:rFonts w:ascii="Arial" w:hAnsi="Arial" w:cs="Arial"/>
                <w:sz w:val="24"/>
                <w:szCs w:val="24"/>
              </w:rPr>
            </w:pPr>
            <w:r w:rsidRPr="000F6212">
              <w:rPr>
                <w:rFonts w:ascii="Arial" w:hAnsi="Arial" w:cs="Arial"/>
                <w:sz w:val="24"/>
                <w:szCs w:val="24"/>
              </w:rPr>
              <w:t>Joss Fehmi</w:t>
            </w:r>
            <w:r w:rsidRPr="000F6212">
              <w:rPr>
                <w:rFonts w:ascii="Arial" w:hAnsi="Arial" w:cs="Arial"/>
                <w:sz w:val="24"/>
                <w:szCs w:val="24"/>
              </w:rPr>
              <w:tab/>
            </w:r>
            <w:r w:rsidRPr="000F6212">
              <w:rPr>
                <w:rFonts w:ascii="Arial" w:hAnsi="Arial" w:cs="Arial"/>
                <w:sz w:val="24"/>
                <w:szCs w:val="24"/>
              </w:rPr>
              <w:tab/>
              <w:t>Practice Secretary</w:t>
            </w:r>
          </w:p>
          <w:p w:rsidR="00893B37" w:rsidRPr="000F6212" w:rsidRDefault="00893B37" w:rsidP="00503CF0">
            <w:pPr>
              <w:pStyle w:val="NoSpacing"/>
              <w:rPr>
                <w:rFonts w:ascii="Arial" w:hAnsi="Arial" w:cs="Arial"/>
                <w:sz w:val="24"/>
                <w:szCs w:val="24"/>
              </w:rPr>
            </w:pPr>
            <w:r w:rsidRPr="000F6212">
              <w:rPr>
                <w:rFonts w:ascii="Arial" w:hAnsi="Arial" w:cs="Arial"/>
                <w:sz w:val="24"/>
                <w:szCs w:val="24"/>
              </w:rPr>
              <w:t>Denise Saunders</w:t>
            </w:r>
            <w:r w:rsidRPr="000F6212">
              <w:rPr>
                <w:rFonts w:ascii="Arial" w:hAnsi="Arial" w:cs="Arial"/>
                <w:sz w:val="24"/>
                <w:szCs w:val="24"/>
              </w:rPr>
              <w:tab/>
              <w:t>Patient</w:t>
            </w:r>
          </w:p>
          <w:p w:rsidR="00893B37" w:rsidRPr="000F6212" w:rsidRDefault="00893B37" w:rsidP="00503CF0">
            <w:pPr>
              <w:pStyle w:val="NoSpacing"/>
              <w:rPr>
                <w:rFonts w:ascii="Arial" w:hAnsi="Arial" w:cs="Arial"/>
                <w:sz w:val="24"/>
                <w:szCs w:val="24"/>
              </w:rPr>
            </w:pPr>
            <w:r w:rsidRPr="000F6212">
              <w:rPr>
                <w:rFonts w:ascii="Arial" w:hAnsi="Arial" w:cs="Arial"/>
                <w:sz w:val="24"/>
                <w:szCs w:val="24"/>
              </w:rPr>
              <w:t xml:space="preserve">Steve </w:t>
            </w:r>
            <w:proofErr w:type="spellStart"/>
            <w:r w:rsidRPr="000F6212">
              <w:rPr>
                <w:rFonts w:ascii="Arial" w:hAnsi="Arial" w:cs="Arial"/>
                <w:sz w:val="24"/>
                <w:szCs w:val="24"/>
              </w:rPr>
              <w:t>Burtrand</w:t>
            </w:r>
            <w:proofErr w:type="spellEnd"/>
            <w:r w:rsidRPr="000F6212">
              <w:rPr>
                <w:rFonts w:ascii="Arial" w:hAnsi="Arial" w:cs="Arial"/>
                <w:sz w:val="24"/>
                <w:szCs w:val="24"/>
              </w:rPr>
              <w:tab/>
              <w:t>Patient</w:t>
            </w:r>
          </w:p>
          <w:p w:rsidR="00893B37" w:rsidRPr="000F6212" w:rsidRDefault="00893B37" w:rsidP="00503CF0">
            <w:pPr>
              <w:pStyle w:val="NoSpacing"/>
              <w:rPr>
                <w:rFonts w:ascii="Arial" w:hAnsi="Arial" w:cs="Arial"/>
                <w:sz w:val="24"/>
                <w:szCs w:val="24"/>
              </w:rPr>
            </w:pPr>
            <w:r w:rsidRPr="000F6212">
              <w:rPr>
                <w:rFonts w:ascii="Arial" w:hAnsi="Arial" w:cs="Arial"/>
                <w:sz w:val="24"/>
                <w:szCs w:val="24"/>
              </w:rPr>
              <w:t>Janet Butler</w:t>
            </w:r>
            <w:r w:rsidRPr="000F6212">
              <w:rPr>
                <w:rFonts w:ascii="Arial" w:hAnsi="Arial" w:cs="Arial"/>
                <w:sz w:val="24"/>
                <w:szCs w:val="24"/>
              </w:rPr>
              <w:tab/>
            </w:r>
            <w:r w:rsidRPr="000F6212">
              <w:rPr>
                <w:rFonts w:ascii="Arial" w:hAnsi="Arial" w:cs="Arial"/>
                <w:sz w:val="24"/>
                <w:szCs w:val="24"/>
              </w:rPr>
              <w:tab/>
              <w:t>Patient</w:t>
            </w:r>
          </w:p>
          <w:p w:rsidR="00893B37" w:rsidRPr="000F6212" w:rsidRDefault="00893B37" w:rsidP="00A26CED">
            <w:pPr>
              <w:pStyle w:val="NoSpacing"/>
              <w:rPr>
                <w:rFonts w:ascii="Arial" w:hAnsi="Arial" w:cs="Arial"/>
                <w:b/>
                <w:sz w:val="24"/>
                <w:szCs w:val="24"/>
              </w:rPr>
            </w:pPr>
            <w:r w:rsidRPr="000F6212">
              <w:rPr>
                <w:rFonts w:ascii="Arial" w:hAnsi="Arial" w:cs="Arial"/>
                <w:sz w:val="24"/>
                <w:szCs w:val="24"/>
              </w:rPr>
              <w:t>Margaret Mott</w:t>
            </w:r>
            <w:r w:rsidRPr="000F6212">
              <w:rPr>
                <w:rFonts w:ascii="Arial" w:hAnsi="Arial" w:cs="Arial"/>
                <w:sz w:val="24"/>
                <w:szCs w:val="24"/>
              </w:rPr>
              <w:tab/>
              <w:t>Patient</w:t>
            </w:r>
          </w:p>
        </w:tc>
      </w:tr>
    </w:tbl>
    <w:p w:rsidR="00893B37" w:rsidRPr="000F6212" w:rsidRDefault="00893B37" w:rsidP="00503CF0">
      <w:pPr>
        <w:pStyle w:val="NoSpacing"/>
        <w:rPr>
          <w:rFonts w:ascii="Arial" w:hAnsi="Arial" w:cs="Arial"/>
          <w:b/>
          <w:sz w:val="24"/>
          <w:szCs w:val="24"/>
        </w:rPr>
      </w:pPr>
    </w:p>
    <w:p w:rsidR="002E1254" w:rsidRPr="000F6212" w:rsidRDefault="002E1254" w:rsidP="00503C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52"/>
        <w:gridCol w:w="6699"/>
        <w:gridCol w:w="1591"/>
      </w:tblGrid>
      <w:tr w:rsidR="00ED5565" w:rsidRPr="000F6212" w:rsidTr="001B0881">
        <w:tc>
          <w:tcPr>
            <w:tcW w:w="952" w:type="dxa"/>
          </w:tcPr>
          <w:p w:rsidR="00ED5565" w:rsidRPr="000F6212" w:rsidRDefault="00274895" w:rsidP="00503CF0">
            <w:pPr>
              <w:pStyle w:val="NoSpacing"/>
              <w:rPr>
                <w:rFonts w:ascii="Arial" w:hAnsi="Arial" w:cs="Arial"/>
                <w:b/>
                <w:sz w:val="24"/>
                <w:szCs w:val="24"/>
              </w:rPr>
            </w:pPr>
            <w:r w:rsidRPr="000F6212">
              <w:rPr>
                <w:rFonts w:ascii="Arial" w:hAnsi="Arial" w:cs="Arial"/>
                <w:b/>
                <w:sz w:val="24"/>
                <w:szCs w:val="24"/>
              </w:rPr>
              <w:t>Item</w:t>
            </w:r>
          </w:p>
        </w:tc>
        <w:tc>
          <w:tcPr>
            <w:tcW w:w="6699" w:type="dxa"/>
          </w:tcPr>
          <w:p w:rsidR="00ED5565" w:rsidRPr="000F6212" w:rsidRDefault="00274895" w:rsidP="00503CF0">
            <w:pPr>
              <w:pStyle w:val="NoSpacing"/>
              <w:rPr>
                <w:rFonts w:ascii="Arial" w:hAnsi="Arial" w:cs="Arial"/>
                <w:b/>
                <w:sz w:val="24"/>
                <w:szCs w:val="24"/>
              </w:rPr>
            </w:pPr>
            <w:r w:rsidRPr="000F6212">
              <w:rPr>
                <w:rFonts w:ascii="Arial" w:hAnsi="Arial" w:cs="Arial"/>
                <w:b/>
                <w:sz w:val="24"/>
                <w:szCs w:val="24"/>
              </w:rPr>
              <w:t>Details</w:t>
            </w:r>
          </w:p>
        </w:tc>
        <w:tc>
          <w:tcPr>
            <w:tcW w:w="1591" w:type="dxa"/>
          </w:tcPr>
          <w:p w:rsidR="00AB110C" w:rsidRPr="000F6212" w:rsidRDefault="00274895" w:rsidP="00AB110C">
            <w:pPr>
              <w:pStyle w:val="NoSpacing"/>
              <w:rPr>
                <w:rFonts w:ascii="Arial" w:hAnsi="Arial" w:cs="Arial"/>
                <w:b/>
                <w:sz w:val="24"/>
                <w:szCs w:val="24"/>
              </w:rPr>
            </w:pPr>
            <w:r w:rsidRPr="000F6212">
              <w:rPr>
                <w:rFonts w:ascii="Arial" w:hAnsi="Arial" w:cs="Arial"/>
                <w:b/>
                <w:sz w:val="24"/>
                <w:szCs w:val="24"/>
              </w:rPr>
              <w:t>Action</w:t>
            </w:r>
          </w:p>
        </w:tc>
      </w:tr>
      <w:tr w:rsidR="0080697A" w:rsidRPr="000F6212" w:rsidTr="001B0881">
        <w:tc>
          <w:tcPr>
            <w:tcW w:w="952" w:type="dxa"/>
          </w:tcPr>
          <w:p w:rsidR="0080697A" w:rsidRPr="000F6212" w:rsidRDefault="00274895" w:rsidP="00503CF0">
            <w:pPr>
              <w:pStyle w:val="NoSpacing"/>
              <w:rPr>
                <w:rFonts w:ascii="Arial" w:hAnsi="Arial" w:cs="Arial"/>
                <w:sz w:val="24"/>
                <w:szCs w:val="24"/>
              </w:rPr>
            </w:pPr>
            <w:r w:rsidRPr="000F6212">
              <w:rPr>
                <w:rFonts w:ascii="Arial" w:hAnsi="Arial" w:cs="Arial"/>
                <w:b/>
                <w:sz w:val="24"/>
                <w:szCs w:val="24"/>
              </w:rPr>
              <w:t>1</w:t>
            </w:r>
          </w:p>
        </w:tc>
        <w:tc>
          <w:tcPr>
            <w:tcW w:w="6699" w:type="dxa"/>
          </w:tcPr>
          <w:p w:rsidR="00AC412A" w:rsidRPr="000F6212" w:rsidRDefault="00AC412A" w:rsidP="00AB110C">
            <w:pPr>
              <w:pStyle w:val="NoSpacing"/>
              <w:rPr>
                <w:rFonts w:ascii="Arial" w:hAnsi="Arial" w:cs="Arial"/>
                <w:b/>
                <w:sz w:val="24"/>
                <w:szCs w:val="24"/>
              </w:rPr>
            </w:pPr>
            <w:r w:rsidRPr="000F6212">
              <w:rPr>
                <w:rFonts w:ascii="Arial" w:hAnsi="Arial" w:cs="Arial"/>
                <w:b/>
                <w:sz w:val="24"/>
                <w:szCs w:val="24"/>
              </w:rPr>
              <w:t>Chair’s Welcome</w:t>
            </w:r>
          </w:p>
          <w:p w:rsidR="002A2578" w:rsidRPr="000F6212" w:rsidRDefault="002A2578" w:rsidP="00AB110C">
            <w:pPr>
              <w:pStyle w:val="NoSpacing"/>
              <w:rPr>
                <w:rFonts w:ascii="Arial" w:hAnsi="Arial" w:cs="Arial"/>
                <w:sz w:val="24"/>
                <w:szCs w:val="24"/>
              </w:rPr>
            </w:pPr>
          </w:p>
          <w:p w:rsidR="0000136C" w:rsidRPr="000F6212" w:rsidRDefault="00E359C2" w:rsidP="00AC412A">
            <w:pPr>
              <w:pStyle w:val="NoSpacing"/>
              <w:rPr>
                <w:rFonts w:ascii="Arial" w:hAnsi="Arial" w:cs="Arial"/>
                <w:sz w:val="24"/>
                <w:szCs w:val="24"/>
              </w:rPr>
            </w:pPr>
            <w:r w:rsidRPr="000F6212">
              <w:rPr>
                <w:rFonts w:ascii="Arial" w:hAnsi="Arial" w:cs="Arial"/>
                <w:b/>
                <w:sz w:val="24"/>
                <w:szCs w:val="24"/>
              </w:rPr>
              <w:t>Brian</w:t>
            </w:r>
            <w:r w:rsidRPr="000F6212">
              <w:rPr>
                <w:rFonts w:ascii="Arial" w:hAnsi="Arial" w:cs="Arial"/>
                <w:sz w:val="24"/>
                <w:szCs w:val="24"/>
              </w:rPr>
              <w:t xml:space="preserve"> </w:t>
            </w:r>
            <w:r w:rsidR="00AC412A" w:rsidRPr="000F6212">
              <w:rPr>
                <w:rFonts w:ascii="Arial" w:hAnsi="Arial" w:cs="Arial"/>
                <w:sz w:val="24"/>
                <w:szCs w:val="24"/>
              </w:rPr>
              <w:t>thanked everyone for</w:t>
            </w:r>
            <w:r w:rsidR="002A2578" w:rsidRPr="000F6212">
              <w:rPr>
                <w:rFonts w:ascii="Arial" w:hAnsi="Arial" w:cs="Arial"/>
                <w:sz w:val="24"/>
                <w:szCs w:val="24"/>
              </w:rPr>
              <w:t xml:space="preserve"> </w:t>
            </w:r>
            <w:r w:rsidR="00893B37" w:rsidRPr="000F6212">
              <w:rPr>
                <w:rFonts w:ascii="Arial" w:hAnsi="Arial" w:cs="Arial"/>
                <w:sz w:val="24"/>
                <w:szCs w:val="24"/>
              </w:rPr>
              <w:t>attending and took the opportunity to wish all members a Happy Christmas.</w:t>
            </w:r>
          </w:p>
          <w:p w:rsidR="00893B37" w:rsidRPr="000F6212" w:rsidRDefault="00893B37" w:rsidP="00AC412A">
            <w:pPr>
              <w:pStyle w:val="NoSpacing"/>
              <w:rPr>
                <w:rFonts w:ascii="Arial" w:hAnsi="Arial" w:cs="Arial"/>
                <w:sz w:val="24"/>
                <w:szCs w:val="24"/>
              </w:rPr>
            </w:pPr>
          </w:p>
          <w:p w:rsidR="00893B37" w:rsidRPr="000F6212" w:rsidRDefault="00893B37" w:rsidP="00893B37">
            <w:pPr>
              <w:pStyle w:val="NoSpacing"/>
              <w:rPr>
                <w:rFonts w:ascii="Arial" w:hAnsi="Arial" w:cs="Arial"/>
                <w:b/>
                <w:sz w:val="24"/>
                <w:szCs w:val="24"/>
              </w:rPr>
            </w:pPr>
            <w:r w:rsidRPr="000F6212">
              <w:rPr>
                <w:rFonts w:ascii="Arial" w:hAnsi="Arial" w:cs="Arial"/>
                <w:b/>
                <w:sz w:val="24"/>
                <w:szCs w:val="24"/>
              </w:rPr>
              <w:t>1.1 Resignation of Secretary</w:t>
            </w:r>
          </w:p>
          <w:p w:rsidR="00893B37" w:rsidRPr="000F6212" w:rsidRDefault="00893B37" w:rsidP="00893B37">
            <w:pPr>
              <w:pStyle w:val="NoSpacing"/>
              <w:rPr>
                <w:rFonts w:ascii="Arial" w:hAnsi="Arial" w:cs="Arial"/>
                <w:sz w:val="24"/>
                <w:szCs w:val="24"/>
              </w:rPr>
            </w:pPr>
            <w:r w:rsidRPr="000F6212">
              <w:rPr>
                <w:rFonts w:ascii="Arial" w:hAnsi="Arial" w:cs="Arial"/>
                <w:sz w:val="24"/>
                <w:szCs w:val="24"/>
              </w:rPr>
              <w:t>It was noted that Steve had now gained full time employment and he felt that whilst he would like to continue his interest in the group work commitments meant that he was no longer in a position to hold the</w:t>
            </w:r>
            <w:r w:rsidR="000F6212" w:rsidRPr="000F6212">
              <w:rPr>
                <w:rFonts w:ascii="Arial" w:hAnsi="Arial" w:cs="Arial"/>
                <w:sz w:val="24"/>
                <w:szCs w:val="24"/>
              </w:rPr>
              <w:t xml:space="preserve"> office of Secretary. Steve had sent a letter of resignation to the practice. </w:t>
            </w:r>
          </w:p>
          <w:p w:rsidR="000F6212" w:rsidRPr="000F6212" w:rsidRDefault="000F6212" w:rsidP="00893B37">
            <w:pPr>
              <w:pStyle w:val="NoSpacing"/>
              <w:rPr>
                <w:rFonts w:ascii="Arial" w:hAnsi="Arial" w:cs="Arial"/>
                <w:sz w:val="24"/>
                <w:szCs w:val="24"/>
              </w:rPr>
            </w:pPr>
            <w:r w:rsidRPr="000F6212">
              <w:rPr>
                <w:rFonts w:ascii="Arial" w:hAnsi="Arial" w:cs="Arial"/>
                <w:sz w:val="24"/>
                <w:szCs w:val="24"/>
              </w:rPr>
              <w:t>On behalf of the group Brian expressed congratulations and wished Steve all the best for the future, Brian also thanked Steve for all his help and support to the group.</w:t>
            </w:r>
          </w:p>
          <w:p w:rsidR="000F6212" w:rsidRPr="000F6212" w:rsidRDefault="000F6212" w:rsidP="00893B37">
            <w:pPr>
              <w:pStyle w:val="NoSpacing"/>
              <w:rPr>
                <w:rFonts w:ascii="Arial" w:hAnsi="Arial" w:cs="Arial"/>
                <w:sz w:val="24"/>
                <w:szCs w:val="24"/>
              </w:rPr>
            </w:pPr>
            <w:r w:rsidRPr="000F6212">
              <w:rPr>
                <w:rFonts w:ascii="Arial" w:hAnsi="Arial" w:cs="Arial"/>
                <w:sz w:val="24"/>
                <w:szCs w:val="24"/>
              </w:rPr>
              <w:t>Interim arrangements are for the Practice Manager to assume the role of Secretary.</w:t>
            </w:r>
          </w:p>
          <w:p w:rsidR="000F6212" w:rsidRPr="000F6212" w:rsidRDefault="000F6212" w:rsidP="00893B37">
            <w:pPr>
              <w:pStyle w:val="NoSpacing"/>
              <w:rPr>
                <w:rFonts w:ascii="Arial" w:hAnsi="Arial" w:cs="Arial"/>
                <w:sz w:val="24"/>
                <w:szCs w:val="24"/>
              </w:rPr>
            </w:pPr>
          </w:p>
          <w:p w:rsidR="000F6212" w:rsidRPr="000F6212" w:rsidRDefault="000F6212" w:rsidP="000F6212">
            <w:pPr>
              <w:pStyle w:val="NoSpacing"/>
              <w:rPr>
                <w:rFonts w:ascii="Arial" w:hAnsi="Arial" w:cs="Arial"/>
                <w:b/>
                <w:sz w:val="24"/>
                <w:szCs w:val="24"/>
              </w:rPr>
            </w:pPr>
            <w:r w:rsidRPr="000F6212">
              <w:rPr>
                <w:rFonts w:ascii="Arial" w:hAnsi="Arial" w:cs="Arial"/>
                <w:b/>
                <w:sz w:val="24"/>
                <w:szCs w:val="24"/>
              </w:rPr>
              <w:t xml:space="preserve">1.2 Minutes of the meeting : 12 September 2013 </w:t>
            </w:r>
          </w:p>
          <w:p w:rsidR="000F6212" w:rsidRDefault="000F6212" w:rsidP="00AC412A">
            <w:pPr>
              <w:pStyle w:val="NoSpacing"/>
              <w:rPr>
                <w:rFonts w:ascii="Arial" w:hAnsi="Arial" w:cs="Arial"/>
                <w:sz w:val="24"/>
                <w:szCs w:val="24"/>
              </w:rPr>
            </w:pPr>
            <w:r w:rsidRPr="000F6212">
              <w:rPr>
                <w:rFonts w:ascii="Arial" w:hAnsi="Arial" w:cs="Arial"/>
                <w:sz w:val="24"/>
                <w:szCs w:val="24"/>
              </w:rPr>
              <w:t>Signed-off as final by the Chair.</w:t>
            </w:r>
          </w:p>
          <w:p w:rsidR="00893B37" w:rsidRPr="000F6212" w:rsidRDefault="000F6212" w:rsidP="00AC412A">
            <w:pPr>
              <w:pStyle w:val="NoSpacing"/>
              <w:rPr>
                <w:rFonts w:ascii="Arial" w:hAnsi="Arial" w:cs="Arial"/>
                <w:sz w:val="24"/>
                <w:szCs w:val="24"/>
              </w:rPr>
            </w:pPr>
            <w:r w:rsidRPr="000F6212">
              <w:rPr>
                <w:rFonts w:ascii="Arial" w:hAnsi="Arial" w:cs="Arial"/>
                <w:sz w:val="24"/>
                <w:szCs w:val="24"/>
              </w:rPr>
              <w:t xml:space="preserve">  </w:t>
            </w:r>
          </w:p>
          <w:p w:rsidR="000F6212" w:rsidRDefault="00F03B7F" w:rsidP="000F6212">
            <w:pPr>
              <w:pStyle w:val="NoSpacing"/>
              <w:rPr>
                <w:rFonts w:ascii="Arial" w:hAnsi="Arial" w:cs="Arial"/>
                <w:b/>
                <w:sz w:val="24"/>
                <w:szCs w:val="24"/>
              </w:rPr>
            </w:pPr>
            <w:r w:rsidRPr="000F6212">
              <w:rPr>
                <w:rFonts w:ascii="Arial" w:hAnsi="Arial" w:cs="Arial"/>
                <w:sz w:val="24"/>
                <w:szCs w:val="24"/>
              </w:rPr>
              <w:t xml:space="preserve"> </w:t>
            </w:r>
            <w:r w:rsidR="000F6212">
              <w:rPr>
                <w:rFonts w:ascii="Arial" w:hAnsi="Arial" w:cs="Arial"/>
                <w:b/>
                <w:sz w:val="24"/>
                <w:szCs w:val="24"/>
              </w:rPr>
              <w:t>1.3 Action Log Review</w:t>
            </w:r>
          </w:p>
          <w:p w:rsidR="000F6212" w:rsidRDefault="000F6212" w:rsidP="000F6212">
            <w:pPr>
              <w:pStyle w:val="NoSpacing"/>
              <w:rPr>
                <w:rFonts w:ascii="Arial" w:hAnsi="Arial" w:cs="Arial"/>
                <w:b/>
                <w:sz w:val="24"/>
                <w:szCs w:val="24"/>
              </w:rPr>
            </w:pPr>
            <w:r>
              <w:rPr>
                <w:rFonts w:ascii="Arial" w:hAnsi="Arial" w:cs="Arial"/>
                <w:sz w:val="24"/>
                <w:szCs w:val="24"/>
              </w:rPr>
              <w:t>The action log was reviewed and agreed. John to update the Log as necessary.</w:t>
            </w:r>
            <w:r w:rsidRPr="000F6212">
              <w:rPr>
                <w:rFonts w:ascii="Arial" w:hAnsi="Arial" w:cs="Arial"/>
                <w:b/>
                <w:sz w:val="24"/>
                <w:szCs w:val="24"/>
              </w:rPr>
              <w:t xml:space="preserve"> </w:t>
            </w:r>
          </w:p>
          <w:p w:rsidR="000F6212" w:rsidRPr="000F6212" w:rsidRDefault="000F6212" w:rsidP="000F6212">
            <w:pPr>
              <w:pStyle w:val="NoSpacing"/>
              <w:rPr>
                <w:rFonts w:ascii="Arial" w:hAnsi="Arial" w:cs="Arial"/>
                <w:sz w:val="24"/>
                <w:szCs w:val="24"/>
              </w:rPr>
            </w:pPr>
            <w:r w:rsidRPr="000F6212">
              <w:rPr>
                <w:rFonts w:ascii="Arial" w:hAnsi="Arial" w:cs="Arial"/>
                <w:sz w:val="24"/>
                <w:szCs w:val="24"/>
              </w:rPr>
              <w:t xml:space="preserve">John advised that there was a new </w:t>
            </w:r>
            <w:r>
              <w:rPr>
                <w:rFonts w:ascii="Arial" w:hAnsi="Arial" w:cs="Arial"/>
                <w:sz w:val="24"/>
                <w:szCs w:val="24"/>
              </w:rPr>
              <w:t xml:space="preserve">Mid-Essex Healthcare Plan due to be circulated in January 2014 for comment by interested </w:t>
            </w:r>
            <w:proofErr w:type="spellStart"/>
            <w:r>
              <w:rPr>
                <w:rFonts w:ascii="Arial" w:hAnsi="Arial" w:cs="Arial"/>
                <w:sz w:val="24"/>
                <w:szCs w:val="24"/>
              </w:rPr>
              <w:t>patiees</w:t>
            </w:r>
            <w:proofErr w:type="spellEnd"/>
            <w:r>
              <w:rPr>
                <w:rFonts w:ascii="Arial" w:hAnsi="Arial" w:cs="Arial"/>
                <w:sz w:val="24"/>
                <w:szCs w:val="24"/>
              </w:rPr>
              <w:t xml:space="preserve">. </w:t>
            </w:r>
          </w:p>
          <w:p w:rsidR="00EF2AE7" w:rsidRPr="000F6212" w:rsidRDefault="00EF2AE7" w:rsidP="00084DAD">
            <w:pPr>
              <w:pStyle w:val="NoSpacing"/>
              <w:rPr>
                <w:rFonts w:ascii="Arial" w:hAnsi="Arial" w:cs="Arial"/>
                <w:sz w:val="24"/>
                <w:szCs w:val="24"/>
              </w:rPr>
            </w:pPr>
          </w:p>
        </w:tc>
        <w:tc>
          <w:tcPr>
            <w:tcW w:w="1591" w:type="dxa"/>
          </w:tcPr>
          <w:p w:rsidR="006F04F1" w:rsidRDefault="006F04F1"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Default="000F6212" w:rsidP="00893B37">
            <w:pPr>
              <w:pStyle w:val="NoSpacing"/>
              <w:rPr>
                <w:rFonts w:ascii="Arial" w:hAnsi="Arial" w:cs="Arial"/>
                <w:b/>
                <w:sz w:val="24"/>
                <w:szCs w:val="24"/>
              </w:rPr>
            </w:pPr>
          </w:p>
          <w:p w:rsidR="000F6212" w:rsidRPr="000F6212" w:rsidRDefault="000F6212" w:rsidP="00893B37">
            <w:pPr>
              <w:pStyle w:val="NoSpacing"/>
              <w:rPr>
                <w:rFonts w:ascii="Arial" w:hAnsi="Arial" w:cs="Arial"/>
                <w:b/>
                <w:sz w:val="24"/>
                <w:szCs w:val="24"/>
              </w:rPr>
            </w:pPr>
            <w:r>
              <w:rPr>
                <w:rFonts w:ascii="Arial" w:hAnsi="Arial" w:cs="Arial"/>
                <w:b/>
                <w:sz w:val="24"/>
                <w:szCs w:val="24"/>
              </w:rPr>
              <w:t>John</w:t>
            </w:r>
          </w:p>
        </w:tc>
      </w:tr>
      <w:tr w:rsidR="00FC1F0F" w:rsidRPr="000F6212" w:rsidTr="001B0881">
        <w:tc>
          <w:tcPr>
            <w:tcW w:w="952" w:type="dxa"/>
          </w:tcPr>
          <w:p w:rsidR="00FC1F0F" w:rsidRPr="000F6212" w:rsidRDefault="00FC1F0F" w:rsidP="00503CF0">
            <w:pPr>
              <w:pStyle w:val="NoSpacing"/>
              <w:rPr>
                <w:rFonts w:ascii="Arial" w:hAnsi="Arial" w:cs="Arial"/>
                <w:b/>
                <w:sz w:val="24"/>
                <w:szCs w:val="24"/>
              </w:rPr>
            </w:pPr>
            <w:r>
              <w:rPr>
                <w:rFonts w:ascii="Arial" w:hAnsi="Arial" w:cs="Arial"/>
                <w:b/>
                <w:sz w:val="24"/>
                <w:szCs w:val="24"/>
              </w:rPr>
              <w:t>2.</w:t>
            </w:r>
          </w:p>
        </w:tc>
        <w:tc>
          <w:tcPr>
            <w:tcW w:w="6699" w:type="dxa"/>
          </w:tcPr>
          <w:p w:rsidR="00FC1F0F" w:rsidRDefault="00DD0260" w:rsidP="00AB110C">
            <w:pPr>
              <w:pStyle w:val="NoSpacing"/>
              <w:rPr>
                <w:rFonts w:ascii="Arial" w:hAnsi="Arial" w:cs="Arial"/>
                <w:b/>
                <w:sz w:val="24"/>
                <w:szCs w:val="24"/>
              </w:rPr>
            </w:pPr>
            <w:r>
              <w:rPr>
                <w:rFonts w:ascii="Arial" w:hAnsi="Arial" w:cs="Arial"/>
                <w:b/>
                <w:sz w:val="24"/>
                <w:szCs w:val="24"/>
              </w:rPr>
              <w:t xml:space="preserve">2.1 </w:t>
            </w:r>
            <w:r w:rsidR="00FC1F0F">
              <w:rPr>
                <w:rFonts w:ascii="Arial" w:hAnsi="Arial" w:cs="Arial"/>
                <w:b/>
                <w:sz w:val="24"/>
                <w:szCs w:val="24"/>
              </w:rPr>
              <w:t>Overview from Provide</w:t>
            </w:r>
          </w:p>
          <w:p w:rsidR="00FC1F0F" w:rsidRDefault="00FC1F0F" w:rsidP="00AB110C">
            <w:pPr>
              <w:pStyle w:val="NoSpacing"/>
              <w:rPr>
                <w:rFonts w:ascii="Arial" w:hAnsi="Arial" w:cs="Arial"/>
                <w:sz w:val="24"/>
                <w:szCs w:val="24"/>
              </w:rPr>
            </w:pPr>
            <w:r>
              <w:rPr>
                <w:rFonts w:ascii="Arial" w:hAnsi="Arial" w:cs="Arial"/>
                <w:sz w:val="24"/>
                <w:szCs w:val="24"/>
              </w:rPr>
              <w:t xml:space="preserve">John advised that Chris Summers from Provide had advised earlier in the week that he would not be able to attend the meeting. Chris apologised for the inconvenience and </w:t>
            </w:r>
            <w:r>
              <w:rPr>
                <w:rFonts w:ascii="Arial" w:hAnsi="Arial" w:cs="Arial"/>
                <w:sz w:val="24"/>
                <w:szCs w:val="24"/>
              </w:rPr>
              <w:lastRenderedPageBreak/>
              <w:t>advised that he would be happy to attend the next meeting. Chris had advised that he felt that such a meeting would be valuable to both the members and Provide as it would give members a wider understanding as to how the wider aspects of Primary Care worked together.</w:t>
            </w:r>
          </w:p>
          <w:p w:rsidR="00DD0260" w:rsidRDefault="00DD0260" w:rsidP="00AB110C">
            <w:pPr>
              <w:pStyle w:val="NoSpacing"/>
              <w:rPr>
                <w:rFonts w:ascii="Arial" w:hAnsi="Arial" w:cs="Arial"/>
                <w:sz w:val="24"/>
                <w:szCs w:val="24"/>
              </w:rPr>
            </w:pPr>
          </w:p>
          <w:p w:rsidR="00DD0260" w:rsidRPr="00DD0260" w:rsidRDefault="00DD0260" w:rsidP="00AB110C">
            <w:pPr>
              <w:pStyle w:val="NoSpacing"/>
              <w:rPr>
                <w:rFonts w:ascii="Arial" w:hAnsi="Arial" w:cs="Arial"/>
                <w:b/>
                <w:sz w:val="24"/>
                <w:szCs w:val="24"/>
              </w:rPr>
            </w:pPr>
            <w:r w:rsidRPr="00DD0260">
              <w:rPr>
                <w:rFonts w:ascii="Arial" w:hAnsi="Arial" w:cs="Arial"/>
                <w:b/>
                <w:sz w:val="24"/>
                <w:szCs w:val="24"/>
              </w:rPr>
              <w:t>2.2 Overview from CCG</w:t>
            </w:r>
          </w:p>
          <w:p w:rsidR="00FC1F0F" w:rsidRDefault="00DD0260" w:rsidP="00AB110C">
            <w:pPr>
              <w:pStyle w:val="NoSpacing"/>
              <w:rPr>
                <w:rFonts w:ascii="Arial" w:hAnsi="Arial" w:cs="Arial"/>
                <w:sz w:val="24"/>
                <w:szCs w:val="24"/>
              </w:rPr>
            </w:pPr>
            <w:r>
              <w:rPr>
                <w:rFonts w:ascii="Arial" w:hAnsi="Arial" w:cs="Arial"/>
                <w:sz w:val="24"/>
                <w:szCs w:val="24"/>
              </w:rPr>
              <w:t>John advised that Jezz Davis – locality Support Manager from the CCG was unable to attend the meeting.</w:t>
            </w:r>
          </w:p>
          <w:p w:rsidR="00DD0260" w:rsidRPr="00FC1F0F" w:rsidRDefault="00DD0260" w:rsidP="00AB110C">
            <w:pPr>
              <w:pStyle w:val="NoSpacing"/>
              <w:rPr>
                <w:rFonts w:ascii="Arial" w:hAnsi="Arial" w:cs="Arial"/>
                <w:sz w:val="24"/>
                <w:szCs w:val="24"/>
              </w:rPr>
            </w:pPr>
          </w:p>
        </w:tc>
        <w:tc>
          <w:tcPr>
            <w:tcW w:w="1591" w:type="dxa"/>
          </w:tcPr>
          <w:p w:rsidR="00FC1F0F" w:rsidRDefault="00FC1F0F" w:rsidP="00893B37">
            <w:pPr>
              <w:pStyle w:val="NoSpacing"/>
              <w:rPr>
                <w:rFonts w:ascii="Arial" w:hAnsi="Arial" w:cs="Arial"/>
                <w:b/>
                <w:sz w:val="24"/>
                <w:szCs w:val="24"/>
              </w:rPr>
            </w:pPr>
          </w:p>
        </w:tc>
      </w:tr>
      <w:tr w:rsidR="00360BF4" w:rsidRPr="000F6212" w:rsidTr="001B0881">
        <w:tc>
          <w:tcPr>
            <w:tcW w:w="952" w:type="dxa"/>
          </w:tcPr>
          <w:p w:rsidR="00360BF4" w:rsidRPr="000F6212" w:rsidRDefault="00FC1F0F" w:rsidP="00FC1F0F">
            <w:pPr>
              <w:pStyle w:val="NoSpacing"/>
              <w:rPr>
                <w:rFonts w:ascii="Arial" w:hAnsi="Arial" w:cs="Arial"/>
                <w:b/>
                <w:sz w:val="24"/>
                <w:szCs w:val="24"/>
              </w:rPr>
            </w:pPr>
            <w:r>
              <w:rPr>
                <w:rFonts w:ascii="Arial" w:hAnsi="Arial" w:cs="Arial"/>
                <w:b/>
                <w:sz w:val="24"/>
                <w:szCs w:val="24"/>
              </w:rPr>
              <w:lastRenderedPageBreak/>
              <w:t>3.</w:t>
            </w:r>
          </w:p>
        </w:tc>
        <w:tc>
          <w:tcPr>
            <w:tcW w:w="6699" w:type="dxa"/>
          </w:tcPr>
          <w:p w:rsidR="00360BF4" w:rsidRPr="000F6212" w:rsidRDefault="00EB6E3F" w:rsidP="00AC412A">
            <w:pPr>
              <w:pStyle w:val="NoSpacing"/>
              <w:rPr>
                <w:rFonts w:ascii="Arial" w:hAnsi="Arial" w:cs="Arial"/>
                <w:b/>
                <w:sz w:val="24"/>
                <w:szCs w:val="24"/>
              </w:rPr>
            </w:pPr>
            <w:r w:rsidRPr="000F6212">
              <w:rPr>
                <w:rFonts w:ascii="Arial" w:hAnsi="Arial" w:cs="Arial"/>
                <w:b/>
                <w:sz w:val="24"/>
                <w:szCs w:val="24"/>
              </w:rPr>
              <w:t>Practice News (Practice Manager Update)</w:t>
            </w:r>
          </w:p>
          <w:p w:rsidR="00FC1F0F" w:rsidRDefault="00FC1F0F" w:rsidP="00AC412A">
            <w:pPr>
              <w:pStyle w:val="NoSpacing"/>
              <w:rPr>
                <w:rFonts w:ascii="Arial" w:hAnsi="Arial" w:cs="Arial"/>
                <w:sz w:val="24"/>
                <w:szCs w:val="24"/>
              </w:rPr>
            </w:pPr>
            <w:r>
              <w:rPr>
                <w:rFonts w:ascii="Arial" w:hAnsi="Arial" w:cs="Arial"/>
                <w:sz w:val="24"/>
                <w:szCs w:val="24"/>
              </w:rPr>
              <w:t xml:space="preserve">John advised: </w:t>
            </w:r>
          </w:p>
          <w:p w:rsidR="00EB6E3F" w:rsidRDefault="00FC1F0F" w:rsidP="00FC1F0F">
            <w:pPr>
              <w:pStyle w:val="NoSpacing"/>
              <w:ind w:left="720"/>
              <w:rPr>
                <w:rFonts w:ascii="Arial" w:hAnsi="Arial" w:cs="Arial"/>
                <w:sz w:val="24"/>
                <w:szCs w:val="24"/>
              </w:rPr>
            </w:pPr>
            <w:r>
              <w:rPr>
                <w:rFonts w:ascii="Arial" w:hAnsi="Arial" w:cs="Arial"/>
                <w:sz w:val="24"/>
                <w:szCs w:val="24"/>
              </w:rPr>
              <w:t>that Dr Killy had now been appointed as a Partner in the practice which will stabilise the practice and enable the practice to start succession planning</w:t>
            </w:r>
          </w:p>
          <w:p w:rsidR="00FC1F0F" w:rsidRDefault="00FC1F0F" w:rsidP="00AC412A">
            <w:pPr>
              <w:pStyle w:val="NoSpacing"/>
              <w:rPr>
                <w:rFonts w:ascii="Arial" w:hAnsi="Arial" w:cs="Arial"/>
                <w:sz w:val="24"/>
                <w:szCs w:val="24"/>
              </w:rPr>
            </w:pPr>
          </w:p>
          <w:p w:rsidR="00DD0260" w:rsidRDefault="00FC1F0F" w:rsidP="00FC1F0F">
            <w:pPr>
              <w:pStyle w:val="NoSpacing"/>
              <w:ind w:left="720"/>
              <w:rPr>
                <w:rFonts w:ascii="Arial" w:hAnsi="Arial" w:cs="Arial"/>
                <w:sz w:val="24"/>
                <w:szCs w:val="24"/>
              </w:rPr>
            </w:pPr>
            <w:r>
              <w:rPr>
                <w:rFonts w:ascii="Arial" w:hAnsi="Arial" w:cs="Arial"/>
                <w:sz w:val="24"/>
                <w:szCs w:val="24"/>
              </w:rPr>
              <w:t>he had met with NHS Property Service with a view to drawing up a “Heads of Terms for a New Lease”</w:t>
            </w:r>
            <w:r w:rsidR="00DD0260">
              <w:rPr>
                <w:rFonts w:ascii="Arial" w:hAnsi="Arial" w:cs="Arial"/>
                <w:sz w:val="24"/>
                <w:szCs w:val="24"/>
              </w:rPr>
              <w:t xml:space="preserve"> several issue had been raised with NHS Property amongst which were:</w:t>
            </w:r>
          </w:p>
          <w:p w:rsidR="00DD0260" w:rsidRDefault="00DD0260" w:rsidP="00FC1F0F">
            <w:pPr>
              <w:pStyle w:val="NoSpacing"/>
              <w:ind w:left="720"/>
              <w:rPr>
                <w:rFonts w:ascii="Arial" w:hAnsi="Arial" w:cs="Arial"/>
                <w:sz w:val="24"/>
                <w:szCs w:val="24"/>
              </w:rPr>
            </w:pPr>
          </w:p>
          <w:p w:rsidR="00DD0260" w:rsidRDefault="00DD0260" w:rsidP="00FC1F0F">
            <w:pPr>
              <w:pStyle w:val="NoSpacing"/>
              <w:ind w:left="720"/>
              <w:rPr>
                <w:rFonts w:ascii="Arial" w:hAnsi="Arial" w:cs="Arial"/>
                <w:sz w:val="24"/>
                <w:szCs w:val="24"/>
              </w:rPr>
            </w:pPr>
            <w:r>
              <w:rPr>
                <w:rFonts w:ascii="Arial" w:hAnsi="Arial" w:cs="Arial"/>
                <w:sz w:val="24"/>
                <w:szCs w:val="24"/>
              </w:rPr>
              <w:t>lack of security</w:t>
            </w:r>
          </w:p>
          <w:p w:rsidR="00DD0260" w:rsidRDefault="00DD0260" w:rsidP="00FC1F0F">
            <w:pPr>
              <w:pStyle w:val="NoSpacing"/>
              <w:ind w:left="720"/>
              <w:rPr>
                <w:rFonts w:ascii="Arial" w:hAnsi="Arial" w:cs="Arial"/>
                <w:sz w:val="24"/>
                <w:szCs w:val="24"/>
              </w:rPr>
            </w:pPr>
            <w:r>
              <w:rPr>
                <w:rFonts w:ascii="Arial" w:hAnsi="Arial" w:cs="Arial"/>
                <w:sz w:val="24"/>
                <w:szCs w:val="24"/>
              </w:rPr>
              <w:t>patients using staff toilets</w:t>
            </w:r>
          </w:p>
          <w:p w:rsidR="00DD0260" w:rsidRDefault="00DD0260" w:rsidP="00FC1F0F">
            <w:pPr>
              <w:pStyle w:val="NoSpacing"/>
              <w:ind w:left="720"/>
              <w:rPr>
                <w:rFonts w:ascii="Arial" w:hAnsi="Arial" w:cs="Arial"/>
                <w:sz w:val="24"/>
                <w:szCs w:val="24"/>
              </w:rPr>
            </w:pPr>
            <w:r>
              <w:rPr>
                <w:rFonts w:ascii="Arial" w:hAnsi="Arial" w:cs="Arial"/>
                <w:sz w:val="24"/>
                <w:szCs w:val="24"/>
              </w:rPr>
              <w:t>disruption from other service users of the Health Centre (a concern raised by patients)</w:t>
            </w:r>
          </w:p>
          <w:p w:rsidR="00DD0260" w:rsidRDefault="00DD0260" w:rsidP="00FC1F0F">
            <w:pPr>
              <w:pStyle w:val="NoSpacing"/>
              <w:ind w:left="720"/>
              <w:rPr>
                <w:rFonts w:ascii="Arial" w:hAnsi="Arial" w:cs="Arial"/>
                <w:sz w:val="24"/>
                <w:szCs w:val="24"/>
              </w:rPr>
            </w:pPr>
            <w:r>
              <w:rPr>
                <w:rFonts w:ascii="Arial" w:hAnsi="Arial" w:cs="Arial"/>
                <w:sz w:val="24"/>
                <w:szCs w:val="24"/>
              </w:rPr>
              <w:t>energy wastage</w:t>
            </w:r>
          </w:p>
          <w:p w:rsidR="00DD0260" w:rsidRDefault="00DD0260" w:rsidP="00FC1F0F">
            <w:pPr>
              <w:pStyle w:val="NoSpacing"/>
              <w:ind w:left="720"/>
              <w:rPr>
                <w:rFonts w:ascii="Arial" w:hAnsi="Arial" w:cs="Arial"/>
                <w:sz w:val="24"/>
                <w:szCs w:val="24"/>
              </w:rPr>
            </w:pPr>
            <w:r>
              <w:rPr>
                <w:rFonts w:ascii="Arial" w:hAnsi="Arial" w:cs="Arial"/>
                <w:sz w:val="24"/>
                <w:szCs w:val="24"/>
              </w:rPr>
              <w:t>lack of space for development of the practice</w:t>
            </w:r>
          </w:p>
          <w:p w:rsidR="00DD0260" w:rsidRDefault="00DD0260" w:rsidP="00DD0260">
            <w:pPr>
              <w:pStyle w:val="NoSpacing"/>
              <w:rPr>
                <w:rFonts w:ascii="Arial" w:hAnsi="Arial" w:cs="Arial"/>
                <w:sz w:val="24"/>
                <w:szCs w:val="24"/>
              </w:rPr>
            </w:pPr>
          </w:p>
          <w:p w:rsidR="00DD0260" w:rsidRDefault="00DD0260" w:rsidP="00DD0260">
            <w:pPr>
              <w:pStyle w:val="NoSpacing"/>
              <w:rPr>
                <w:rFonts w:ascii="Arial" w:hAnsi="Arial" w:cs="Arial"/>
                <w:sz w:val="24"/>
                <w:szCs w:val="24"/>
              </w:rPr>
            </w:pPr>
            <w:r>
              <w:rPr>
                <w:rFonts w:ascii="Arial" w:hAnsi="Arial" w:cs="Arial"/>
                <w:sz w:val="24"/>
                <w:szCs w:val="24"/>
              </w:rPr>
              <w:t>The group raised concerns about around the above issues in particular the lack of space available to the Practice at the Health Centre as this was stopping any expansion of patient services at the practice.</w:t>
            </w:r>
          </w:p>
          <w:p w:rsidR="00DD0260" w:rsidRDefault="00DD0260" w:rsidP="00DD0260">
            <w:pPr>
              <w:pStyle w:val="NoSpacing"/>
              <w:rPr>
                <w:rFonts w:ascii="Arial" w:hAnsi="Arial" w:cs="Arial"/>
                <w:sz w:val="24"/>
                <w:szCs w:val="24"/>
              </w:rPr>
            </w:pPr>
          </w:p>
          <w:p w:rsidR="00FC1F0F" w:rsidRPr="000F6212" w:rsidRDefault="00DD0260" w:rsidP="00DD0260">
            <w:pPr>
              <w:pStyle w:val="NoSpacing"/>
              <w:rPr>
                <w:rFonts w:ascii="Arial" w:hAnsi="Arial" w:cs="Arial"/>
                <w:sz w:val="24"/>
                <w:szCs w:val="24"/>
              </w:rPr>
            </w:pPr>
            <w:r>
              <w:rPr>
                <w:rFonts w:ascii="Arial" w:hAnsi="Arial" w:cs="Arial"/>
                <w:sz w:val="24"/>
                <w:szCs w:val="24"/>
              </w:rPr>
              <w:t>John advised that the first step was to get a robust lease in place and then look towards space expansion.</w:t>
            </w:r>
            <w:r w:rsidR="00FC1F0F">
              <w:rPr>
                <w:rFonts w:ascii="Arial" w:hAnsi="Arial" w:cs="Arial"/>
                <w:sz w:val="24"/>
                <w:szCs w:val="24"/>
              </w:rPr>
              <w:t xml:space="preserve"> </w:t>
            </w:r>
          </w:p>
          <w:p w:rsidR="00D72639" w:rsidRPr="000F6212" w:rsidRDefault="00D45B85" w:rsidP="00181F3A">
            <w:pPr>
              <w:pStyle w:val="NoSpacing"/>
              <w:rPr>
                <w:rFonts w:ascii="Arial" w:hAnsi="Arial" w:cs="Arial"/>
                <w:sz w:val="24"/>
                <w:szCs w:val="24"/>
              </w:rPr>
            </w:pPr>
            <w:r w:rsidRPr="000F6212">
              <w:rPr>
                <w:rFonts w:ascii="Arial" w:hAnsi="Arial" w:cs="Arial"/>
                <w:sz w:val="24"/>
                <w:szCs w:val="24"/>
              </w:rPr>
              <w:t xml:space="preserve"> </w:t>
            </w:r>
          </w:p>
        </w:tc>
        <w:tc>
          <w:tcPr>
            <w:tcW w:w="1591" w:type="dxa"/>
          </w:tcPr>
          <w:p w:rsidR="00EC5B95" w:rsidRPr="000F6212" w:rsidRDefault="00EC5B95" w:rsidP="005D28AE">
            <w:pPr>
              <w:pStyle w:val="NoSpacing"/>
              <w:rPr>
                <w:rFonts w:ascii="Arial" w:hAnsi="Arial" w:cs="Arial"/>
                <w:b/>
                <w:sz w:val="24"/>
                <w:szCs w:val="24"/>
              </w:rPr>
            </w:pPr>
          </w:p>
        </w:tc>
      </w:tr>
      <w:tr w:rsidR="007C6477" w:rsidRPr="000F6212" w:rsidTr="001B0881">
        <w:tc>
          <w:tcPr>
            <w:tcW w:w="952" w:type="dxa"/>
          </w:tcPr>
          <w:p w:rsidR="007C6477" w:rsidRPr="000F6212" w:rsidRDefault="00DD0260" w:rsidP="00503CF0">
            <w:pPr>
              <w:pStyle w:val="NoSpacing"/>
              <w:rPr>
                <w:rFonts w:ascii="Arial" w:hAnsi="Arial" w:cs="Arial"/>
                <w:b/>
                <w:sz w:val="24"/>
                <w:szCs w:val="24"/>
              </w:rPr>
            </w:pPr>
            <w:r>
              <w:rPr>
                <w:rFonts w:ascii="Arial" w:hAnsi="Arial" w:cs="Arial"/>
                <w:b/>
                <w:sz w:val="24"/>
                <w:szCs w:val="24"/>
              </w:rPr>
              <w:t>4</w:t>
            </w:r>
          </w:p>
        </w:tc>
        <w:tc>
          <w:tcPr>
            <w:tcW w:w="6699" w:type="dxa"/>
          </w:tcPr>
          <w:p w:rsidR="007C6477" w:rsidRPr="000F6212" w:rsidRDefault="00D45B85" w:rsidP="00AC412A">
            <w:pPr>
              <w:pStyle w:val="NoSpacing"/>
              <w:rPr>
                <w:rFonts w:ascii="Arial" w:hAnsi="Arial" w:cs="Arial"/>
                <w:sz w:val="24"/>
                <w:szCs w:val="24"/>
              </w:rPr>
            </w:pPr>
            <w:r w:rsidRPr="000F6212">
              <w:rPr>
                <w:rFonts w:ascii="Arial" w:hAnsi="Arial" w:cs="Arial"/>
                <w:b/>
                <w:sz w:val="24"/>
                <w:szCs w:val="24"/>
              </w:rPr>
              <w:t xml:space="preserve">Group Business </w:t>
            </w:r>
          </w:p>
          <w:p w:rsidR="00A70D02" w:rsidRDefault="00A70D02" w:rsidP="00A70D02">
            <w:pPr>
              <w:pStyle w:val="NoSpacing"/>
              <w:rPr>
                <w:rFonts w:ascii="Arial" w:hAnsi="Arial" w:cs="Arial"/>
                <w:sz w:val="24"/>
                <w:szCs w:val="24"/>
              </w:rPr>
            </w:pPr>
          </w:p>
          <w:p w:rsidR="00A70D02" w:rsidRPr="00A70D02" w:rsidRDefault="00A70D02" w:rsidP="00A70D02">
            <w:pPr>
              <w:pStyle w:val="NoSpacing"/>
              <w:rPr>
                <w:rFonts w:ascii="Arial" w:hAnsi="Arial" w:cs="Arial"/>
                <w:b/>
                <w:sz w:val="24"/>
                <w:szCs w:val="24"/>
              </w:rPr>
            </w:pPr>
            <w:r>
              <w:rPr>
                <w:rFonts w:ascii="Arial" w:hAnsi="Arial" w:cs="Arial"/>
                <w:b/>
                <w:sz w:val="24"/>
                <w:szCs w:val="24"/>
              </w:rPr>
              <w:t xml:space="preserve">4.1 </w:t>
            </w:r>
            <w:r w:rsidRPr="00A70D02">
              <w:rPr>
                <w:rFonts w:ascii="Arial" w:hAnsi="Arial" w:cs="Arial"/>
                <w:b/>
                <w:sz w:val="24"/>
                <w:szCs w:val="24"/>
              </w:rPr>
              <w:t>Adoption of the “Flyer” for new members.</w:t>
            </w:r>
          </w:p>
          <w:p w:rsidR="00EA7E28" w:rsidRDefault="00A70D02" w:rsidP="00A70D02">
            <w:pPr>
              <w:pStyle w:val="NoSpacing"/>
              <w:rPr>
                <w:rFonts w:ascii="Arial" w:hAnsi="Arial" w:cs="Arial"/>
                <w:sz w:val="24"/>
                <w:szCs w:val="24"/>
              </w:rPr>
            </w:pPr>
            <w:r>
              <w:rPr>
                <w:rFonts w:ascii="Arial" w:hAnsi="Arial" w:cs="Arial"/>
                <w:sz w:val="24"/>
                <w:szCs w:val="24"/>
              </w:rPr>
              <w:t xml:space="preserve">The group agreed that the flyer and questionnaire developed by Steve should be adopted by the group. It was suggested that GPs and reception staff be requested to </w:t>
            </w:r>
            <w:r w:rsidR="00837D70">
              <w:rPr>
                <w:rFonts w:ascii="Arial" w:hAnsi="Arial" w:cs="Arial"/>
                <w:sz w:val="24"/>
                <w:szCs w:val="24"/>
              </w:rPr>
              <w:t>again pass out membership forms to patients.</w:t>
            </w:r>
          </w:p>
          <w:p w:rsidR="00837D70" w:rsidRPr="000F6212" w:rsidRDefault="00837D70" w:rsidP="008D2A21">
            <w:pPr>
              <w:pStyle w:val="NoSpacing"/>
              <w:rPr>
                <w:rFonts w:ascii="Arial" w:hAnsi="Arial" w:cs="Arial"/>
                <w:sz w:val="24"/>
                <w:szCs w:val="24"/>
              </w:rPr>
            </w:pPr>
          </w:p>
          <w:p w:rsidR="00962460" w:rsidRDefault="00837D70" w:rsidP="00837D70">
            <w:pPr>
              <w:pStyle w:val="NoSpacing"/>
              <w:rPr>
                <w:rFonts w:ascii="Arial" w:hAnsi="Arial" w:cs="Arial"/>
                <w:b/>
                <w:sz w:val="24"/>
                <w:szCs w:val="24"/>
              </w:rPr>
            </w:pPr>
            <w:r>
              <w:rPr>
                <w:rFonts w:ascii="Arial" w:hAnsi="Arial" w:cs="Arial"/>
                <w:b/>
                <w:sz w:val="24"/>
                <w:szCs w:val="24"/>
              </w:rPr>
              <w:t>4.2 Practice Survey</w:t>
            </w:r>
          </w:p>
          <w:p w:rsidR="002E5EB3" w:rsidRPr="00837D70" w:rsidRDefault="00837D70" w:rsidP="00A26CED">
            <w:pPr>
              <w:pStyle w:val="NoSpacing"/>
              <w:rPr>
                <w:rFonts w:ascii="Arial" w:hAnsi="Arial" w:cs="Arial"/>
                <w:sz w:val="24"/>
                <w:szCs w:val="24"/>
              </w:rPr>
            </w:pPr>
            <w:r>
              <w:rPr>
                <w:rFonts w:ascii="Arial" w:hAnsi="Arial" w:cs="Arial"/>
                <w:sz w:val="24"/>
                <w:szCs w:val="24"/>
              </w:rPr>
              <w:t>It was agreed that the practice should undertake another patient survey</w:t>
            </w:r>
            <w:r w:rsidR="002E5EB3">
              <w:rPr>
                <w:rFonts w:ascii="Arial" w:hAnsi="Arial" w:cs="Arial"/>
                <w:sz w:val="24"/>
                <w:szCs w:val="24"/>
              </w:rPr>
              <w:t>. The group agreed that if the same survey content was used as the first survey then the group could measure patient perception of improvement.  John was requested to check the feasibility of such a survey.</w:t>
            </w:r>
          </w:p>
        </w:tc>
        <w:tc>
          <w:tcPr>
            <w:tcW w:w="1591" w:type="dxa"/>
          </w:tcPr>
          <w:p w:rsidR="00962460" w:rsidRDefault="00962460"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Default="002E5EB3" w:rsidP="005D28AE">
            <w:pPr>
              <w:pStyle w:val="NoSpacing"/>
              <w:rPr>
                <w:rFonts w:ascii="Arial" w:hAnsi="Arial" w:cs="Arial"/>
                <w:b/>
                <w:sz w:val="24"/>
                <w:szCs w:val="24"/>
              </w:rPr>
            </w:pPr>
          </w:p>
          <w:p w:rsidR="002E5EB3" w:rsidRPr="000F6212" w:rsidRDefault="002E5EB3" w:rsidP="005D28AE">
            <w:pPr>
              <w:pStyle w:val="NoSpacing"/>
              <w:rPr>
                <w:rFonts w:ascii="Arial" w:hAnsi="Arial" w:cs="Arial"/>
                <w:b/>
                <w:sz w:val="24"/>
                <w:szCs w:val="24"/>
              </w:rPr>
            </w:pPr>
            <w:r>
              <w:rPr>
                <w:rFonts w:ascii="Arial" w:hAnsi="Arial" w:cs="Arial"/>
                <w:b/>
                <w:sz w:val="24"/>
                <w:szCs w:val="24"/>
              </w:rPr>
              <w:t>John</w:t>
            </w:r>
          </w:p>
        </w:tc>
      </w:tr>
      <w:tr w:rsidR="002E5EB3" w:rsidRPr="000F6212" w:rsidTr="001B0881">
        <w:tc>
          <w:tcPr>
            <w:tcW w:w="952" w:type="dxa"/>
          </w:tcPr>
          <w:p w:rsidR="002E5EB3" w:rsidRDefault="002E5EB3" w:rsidP="00503CF0">
            <w:pPr>
              <w:pStyle w:val="NoSpacing"/>
              <w:rPr>
                <w:rFonts w:ascii="Arial" w:hAnsi="Arial" w:cs="Arial"/>
                <w:b/>
                <w:sz w:val="24"/>
                <w:szCs w:val="24"/>
              </w:rPr>
            </w:pPr>
            <w:r>
              <w:rPr>
                <w:rFonts w:ascii="Arial" w:hAnsi="Arial" w:cs="Arial"/>
                <w:b/>
                <w:sz w:val="24"/>
                <w:szCs w:val="24"/>
              </w:rPr>
              <w:lastRenderedPageBreak/>
              <w:t>5</w:t>
            </w:r>
          </w:p>
        </w:tc>
        <w:tc>
          <w:tcPr>
            <w:tcW w:w="6699" w:type="dxa"/>
          </w:tcPr>
          <w:p w:rsidR="002E5EB3" w:rsidRDefault="002E5EB3" w:rsidP="00AC412A">
            <w:pPr>
              <w:pStyle w:val="NoSpacing"/>
              <w:rPr>
                <w:rFonts w:ascii="Arial" w:hAnsi="Arial" w:cs="Arial"/>
                <w:b/>
                <w:sz w:val="24"/>
                <w:szCs w:val="24"/>
              </w:rPr>
            </w:pPr>
            <w:r>
              <w:rPr>
                <w:rFonts w:ascii="Arial" w:hAnsi="Arial" w:cs="Arial"/>
                <w:b/>
                <w:sz w:val="24"/>
                <w:szCs w:val="24"/>
              </w:rPr>
              <w:t>Any other business</w:t>
            </w:r>
          </w:p>
          <w:p w:rsidR="002E5EB3" w:rsidRPr="002E5EB3" w:rsidRDefault="002E5EB3" w:rsidP="00AC412A">
            <w:pPr>
              <w:pStyle w:val="NoSpacing"/>
              <w:rPr>
                <w:rFonts w:ascii="Arial" w:hAnsi="Arial" w:cs="Arial"/>
                <w:sz w:val="24"/>
                <w:szCs w:val="24"/>
              </w:rPr>
            </w:pPr>
            <w:r>
              <w:rPr>
                <w:rFonts w:ascii="Arial" w:hAnsi="Arial" w:cs="Arial"/>
                <w:sz w:val="24"/>
                <w:szCs w:val="24"/>
              </w:rPr>
              <w:t>Group membership was raised and it was agreed that should there be a poor response from prospective new members that the group should consider closing.</w:t>
            </w:r>
          </w:p>
          <w:p w:rsidR="002E5EB3" w:rsidRPr="000F6212" w:rsidRDefault="002E5EB3" w:rsidP="00AC412A">
            <w:pPr>
              <w:pStyle w:val="NoSpacing"/>
              <w:rPr>
                <w:rFonts w:ascii="Arial" w:hAnsi="Arial" w:cs="Arial"/>
                <w:b/>
                <w:sz w:val="24"/>
                <w:szCs w:val="24"/>
              </w:rPr>
            </w:pPr>
          </w:p>
        </w:tc>
        <w:tc>
          <w:tcPr>
            <w:tcW w:w="1591" w:type="dxa"/>
          </w:tcPr>
          <w:p w:rsidR="002E5EB3" w:rsidRDefault="002E5EB3" w:rsidP="005D28AE">
            <w:pPr>
              <w:pStyle w:val="NoSpacing"/>
              <w:rPr>
                <w:rFonts w:ascii="Arial" w:hAnsi="Arial" w:cs="Arial"/>
                <w:b/>
                <w:sz w:val="24"/>
                <w:szCs w:val="24"/>
              </w:rPr>
            </w:pPr>
          </w:p>
        </w:tc>
      </w:tr>
      <w:tr w:rsidR="00D45B85" w:rsidRPr="000F6212" w:rsidTr="001B0881">
        <w:tc>
          <w:tcPr>
            <w:tcW w:w="952" w:type="dxa"/>
          </w:tcPr>
          <w:p w:rsidR="00D45B85" w:rsidRPr="000F6212" w:rsidRDefault="002E5EB3" w:rsidP="00503CF0">
            <w:pPr>
              <w:pStyle w:val="NoSpacing"/>
              <w:rPr>
                <w:rFonts w:ascii="Arial" w:hAnsi="Arial" w:cs="Arial"/>
                <w:b/>
                <w:sz w:val="24"/>
                <w:szCs w:val="24"/>
              </w:rPr>
            </w:pPr>
            <w:r>
              <w:rPr>
                <w:rFonts w:ascii="Arial" w:hAnsi="Arial" w:cs="Arial"/>
                <w:b/>
                <w:sz w:val="24"/>
                <w:szCs w:val="24"/>
              </w:rPr>
              <w:t>6</w:t>
            </w:r>
          </w:p>
        </w:tc>
        <w:tc>
          <w:tcPr>
            <w:tcW w:w="6699" w:type="dxa"/>
          </w:tcPr>
          <w:p w:rsidR="00D45B85" w:rsidRPr="000F6212" w:rsidRDefault="007F6FEE" w:rsidP="00AC412A">
            <w:pPr>
              <w:pStyle w:val="NoSpacing"/>
              <w:rPr>
                <w:rFonts w:ascii="Arial" w:hAnsi="Arial" w:cs="Arial"/>
                <w:sz w:val="24"/>
                <w:szCs w:val="24"/>
              </w:rPr>
            </w:pPr>
            <w:r w:rsidRPr="000F6212">
              <w:rPr>
                <w:rFonts w:ascii="Arial" w:hAnsi="Arial" w:cs="Arial"/>
                <w:b/>
                <w:sz w:val="24"/>
                <w:szCs w:val="24"/>
              </w:rPr>
              <w:t>Date of Next Meeting</w:t>
            </w:r>
            <w:r w:rsidRPr="000F6212">
              <w:rPr>
                <w:rFonts w:ascii="Arial" w:hAnsi="Arial" w:cs="Arial"/>
                <w:sz w:val="24"/>
                <w:szCs w:val="24"/>
              </w:rPr>
              <w:t xml:space="preserve"> </w:t>
            </w:r>
          </w:p>
          <w:p w:rsidR="007F6FEE" w:rsidRPr="000F6212" w:rsidRDefault="007F6FEE" w:rsidP="00AC412A">
            <w:pPr>
              <w:pStyle w:val="NoSpacing"/>
              <w:rPr>
                <w:rFonts w:ascii="Arial" w:hAnsi="Arial" w:cs="Arial"/>
                <w:sz w:val="24"/>
                <w:szCs w:val="24"/>
              </w:rPr>
            </w:pPr>
          </w:p>
          <w:p w:rsidR="007F6FEE" w:rsidRPr="000F6212" w:rsidRDefault="007F6FEE" w:rsidP="00AC412A">
            <w:pPr>
              <w:pStyle w:val="NoSpacing"/>
              <w:rPr>
                <w:rFonts w:ascii="Arial" w:hAnsi="Arial" w:cs="Arial"/>
                <w:sz w:val="24"/>
                <w:szCs w:val="24"/>
              </w:rPr>
            </w:pPr>
            <w:r w:rsidRPr="000F6212">
              <w:rPr>
                <w:rFonts w:ascii="Arial" w:hAnsi="Arial" w:cs="Arial"/>
                <w:sz w:val="24"/>
                <w:szCs w:val="24"/>
              </w:rPr>
              <w:t xml:space="preserve">Thursday </w:t>
            </w:r>
            <w:r w:rsidR="00D25E89">
              <w:rPr>
                <w:rFonts w:ascii="Arial" w:hAnsi="Arial" w:cs="Arial"/>
                <w:sz w:val="24"/>
                <w:szCs w:val="24"/>
              </w:rPr>
              <w:t>10</w:t>
            </w:r>
            <w:bookmarkStart w:id="0" w:name="_GoBack"/>
            <w:bookmarkEnd w:id="0"/>
            <w:r w:rsidR="002E5EB3" w:rsidRPr="002E5EB3">
              <w:rPr>
                <w:rFonts w:ascii="Arial" w:hAnsi="Arial" w:cs="Arial"/>
                <w:sz w:val="24"/>
                <w:szCs w:val="24"/>
                <w:vertAlign w:val="superscript"/>
              </w:rPr>
              <w:t>th</w:t>
            </w:r>
            <w:r w:rsidR="002E5EB3">
              <w:rPr>
                <w:rFonts w:ascii="Arial" w:hAnsi="Arial" w:cs="Arial"/>
                <w:sz w:val="24"/>
                <w:szCs w:val="24"/>
              </w:rPr>
              <w:t xml:space="preserve"> April 2014 – </w:t>
            </w:r>
            <w:r w:rsidRPr="000F6212">
              <w:rPr>
                <w:rFonts w:ascii="Arial" w:hAnsi="Arial" w:cs="Arial"/>
                <w:sz w:val="24"/>
                <w:szCs w:val="24"/>
              </w:rPr>
              <w:t>2.30pm.</w:t>
            </w:r>
          </w:p>
          <w:p w:rsidR="007F6FEE" w:rsidRPr="000F6212" w:rsidRDefault="007F6FEE" w:rsidP="00FF334A">
            <w:pPr>
              <w:pStyle w:val="NoSpacing"/>
              <w:rPr>
                <w:rFonts w:ascii="Arial" w:hAnsi="Arial" w:cs="Arial"/>
                <w:sz w:val="24"/>
                <w:szCs w:val="24"/>
              </w:rPr>
            </w:pPr>
          </w:p>
        </w:tc>
        <w:tc>
          <w:tcPr>
            <w:tcW w:w="1591" w:type="dxa"/>
          </w:tcPr>
          <w:p w:rsidR="00FF334A" w:rsidRPr="000F6212" w:rsidRDefault="00FF334A" w:rsidP="005D28AE">
            <w:pPr>
              <w:pStyle w:val="NoSpacing"/>
              <w:rPr>
                <w:rFonts w:ascii="Arial" w:hAnsi="Arial" w:cs="Arial"/>
                <w:b/>
                <w:sz w:val="24"/>
                <w:szCs w:val="24"/>
              </w:rPr>
            </w:pPr>
          </w:p>
        </w:tc>
      </w:tr>
    </w:tbl>
    <w:p w:rsidR="002E1254" w:rsidRDefault="002E1254" w:rsidP="00503CF0">
      <w:pPr>
        <w:pStyle w:val="NoSpacing"/>
      </w:pPr>
    </w:p>
    <w:p w:rsidR="003F1CCD" w:rsidRDefault="003F1CCD" w:rsidP="00503CF0">
      <w:pPr>
        <w:pStyle w:val="NoSpacing"/>
      </w:pPr>
    </w:p>
    <w:p w:rsidR="003F1CCD" w:rsidRDefault="003F1CCD" w:rsidP="00503CF0">
      <w:pPr>
        <w:pStyle w:val="NoSpacing"/>
        <w:rPr>
          <w:sz w:val="32"/>
          <w:szCs w:val="32"/>
        </w:rPr>
      </w:pPr>
    </w:p>
    <w:p w:rsidR="003F1CCD" w:rsidRDefault="003F1CCD" w:rsidP="00503CF0">
      <w:pPr>
        <w:pStyle w:val="NoSpacing"/>
      </w:pPr>
    </w:p>
    <w:sectPr w:rsidR="003F1CCD" w:rsidSect="006512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70" w:rsidRDefault="00837D70" w:rsidP="00ED5565">
      <w:pPr>
        <w:spacing w:after="0" w:line="240" w:lineRule="auto"/>
      </w:pPr>
      <w:r>
        <w:separator/>
      </w:r>
    </w:p>
  </w:endnote>
  <w:endnote w:type="continuationSeparator" w:id="0">
    <w:p w:rsidR="00837D70" w:rsidRDefault="00837D70" w:rsidP="00ED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21" w:rsidRDefault="00166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09"/>
      <w:docPartObj>
        <w:docPartGallery w:val="Page Numbers (Bottom of Page)"/>
        <w:docPartUnique/>
      </w:docPartObj>
    </w:sdtPr>
    <w:sdtEndPr/>
    <w:sdtContent>
      <w:p w:rsidR="00837D70" w:rsidRDefault="00837D70">
        <w:pPr>
          <w:pStyle w:val="Footer"/>
          <w:jc w:val="right"/>
        </w:pPr>
        <w:r>
          <w:fldChar w:fldCharType="begin"/>
        </w:r>
        <w:r>
          <w:instrText xml:space="preserve"> PAGE   \* MERGEFORMAT </w:instrText>
        </w:r>
        <w:r>
          <w:fldChar w:fldCharType="separate"/>
        </w:r>
        <w:r w:rsidR="00D25E89">
          <w:rPr>
            <w:noProof/>
          </w:rPr>
          <w:t>3</w:t>
        </w:r>
        <w:r>
          <w:rPr>
            <w:noProof/>
          </w:rPr>
          <w:fldChar w:fldCharType="end"/>
        </w:r>
      </w:p>
    </w:sdtContent>
  </w:sdt>
  <w:p w:rsidR="00837D70" w:rsidRDefault="00837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21" w:rsidRDefault="00166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70" w:rsidRDefault="00837D70" w:rsidP="00ED5565">
      <w:pPr>
        <w:spacing w:after="0" w:line="240" w:lineRule="auto"/>
      </w:pPr>
      <w:r>
        <w:separator/>
      </w:r>
    </w:p>
  </w:footnote>
  <w:footnote w:type="continuationSeparator" w:id="0">
    <w:p w:rsidR="00837D70" w:rsidRDefault="00837D70" w:rsidP="00ED5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21" w:rsidRDefault="00D2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0376" o:spid="_x0000_s2050" type="#_x0000_t136" style="position:absolute;margin-left:0;margin-top:0;width:454.5pt;height:181.8pt;rotation:315;z-index:-25165516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21" w:rsidRDefault="00D2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0377" o:spid="_x0000_s2051" type="#_x0000_t136" style="position:absolute;margin-left:0;margin-top:0;width:454.5pt;height:181.8pt;rotation:315;z-index:-25165312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21" w:rsidRDefault="00D25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0375" o:spid="_x0000_s2049" type="#_x0000_t136" style="position:absolute;margin-left:0;margin-top:0;width:454.5pt;height:181.8pt;rotation:315;z-index:-25165721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38D"/>
    <w:multiLevelType w:val="hybridMultilevel"/>
    <w:tmpl w:val="8D4AF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21EC3"/>
    <w:multiLevelType w:val="hybridMultilevel"/>
    <w:tmpl w:val="86C26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736B0"/>
    <w:multiLevelType w:val="hybridMultilevel"/>
    <w:tmpl w:val="F982AC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1A0545"/>
    <w:multiLevelType w:val="hybridMultilevel"/>
    <w:tmpl w:val="D0281F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884961"/>
    <w:multiLevelType w:val="hybridMultilevel"/>
    <w:tmpl w:val="C03658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C26DB4"/>
    <w:multiLevelType w:val="hybridMultilevel"/>
    <w:tmpl w:val="D6A65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EE11F0"/>
    <w:multiLevelType w:val="multilevel"/>
    <w:tmpl w:val="CC3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F1B4B"/>
    <w:multiLevelType w:val="hybridMultilevel"/>
    <w:tmpl w:val="9AE6E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8A06F7"/>
    <w:multiLevelType w:val="hybridMultilevel"/>
    <w:tmpl w:val="C9B22E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nsid w:val="7175667B"/>
    <w:multiLevelType w:val="hybridMultilevel"/>
    <w:tmpl w:val="A72237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9E4731B"/>
    <w:multiLevelType w:val="hybridMultilevel"/>
    <w:tmpl w:val="0C36B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82DE2"/>
    <w:multiLevelType w:val="hybridMultilevel"/>
    <w:tmpl w:val="051EB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3"/>
  </w:num>
  <w:num w:numId="5">
    <w:abstractNumId w:val="9"/>
  </w:num>
  <w:num w:numId="6">
    <w:abstractNumId w:val="0"/>
  </w:num>
  <w:num w:numId="7">
    <w:abstractNumId w:val="7"/>
  </w:num>
  <w:num w:numId="8">
    <w:abstractNumId w:val="1"/>
  </w:num>
  <w:num w:numId="9">
    <w:abstractNumId w:val="1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F0"/>
    <w:rsid w:val="0000136C"/>
    <w:rsid w:val="000037F9"/>
    <w:rsid w:val="00005E1F"/>
    <w:rsid w:val="0000685E"/>
    <w:rsid w:val="00007448"/>
    <w:rsid w:val="00020430"/>
    <w:rsid w:val="00021B0A"/>
    <w:rsid w:val="00022B58"/>
    <w:rsid w:val="00024D30"/>
    <w:rsid w:val="000252A0"/>
    <w:rsid w:val="00026A55"/>
    <w:rsid w:val="00027C54"/>
    <w:rsid w:val="000313C8"/>
    <w:rsid w:val="000326F6"/>
    <w:rsid w:val="00035354"/>
    <w:rsid w:val="00035401"/>
    <w:rsid w:val="000378AC"/>
    <w:rsid w:val="000401B1"/>
    <w:rsid w:val="000429FF"/>
    <w:rsid w:val="00044542"/>
    <w:rsid w:val="00052D9D"/>
    <w:rsid w:val="0005633F"/>
    <w:rsid w:val="00061E04"/>
    <w:rsid w:val="000640D2"/>
    <w:rsid w:val="00064142"/>
    <w:rsid w:val="0006574B"/>
    <w:rsid w:val="00071A9F"/>
    <w:rsid w:val="0007520E"/>
    <w:rsid w:val="00077685"/>
    <w:rsid w:val="00080317"/>
    <w:rsid w:val="00081357"/>
    <w:rsid w:val="00081F10"/>
    <w:rsid w:val="00084DAD"/>
    <w:rsid w:val="00093E60"/>
    <w:rsid w:val="000A5D07"/>
    <w:rsid w:val="000A5D88"/>
    <w:rsid w:val="000A7BAB"/>
    <w:rsid w:val="000C33DC"/>
    <w:rsid w:val="000C4F7F"/>
    <w:rsid w:val="000C5D70"/>
    <w:rsid w:val="000D0D6E"/>
    <w:rsid w:val="000D2A9B"/>
    <w:rsid w:val="000D33BB"/>
    <w:rsid w:val="000D390B"/>
    <w:rsid w:val="000D4A3A"/>
    <w:rsid w:val="000E376C"/>
    <w:rsid w:val="000E65FF"/>
    <w:rsid w:val="000F0DBF"/>
    <w:rsid w:val="000F439D"/>
    <w:rsid w:val="000F6212"/>
    <w:rsid w:val="00100640"/>
    <w:rsid w:val="00106A03"/>
    <w:rsid w:val="001100E7"/>
    <w:rsid w:val="00111B9A"/>
    <w:rsid w:val="00111F26"/>
    <w:rsid w:val="00116E59"/>
    <w:rsid w:val="00120A50"/>
    <w:rsid w:val="001262EC"/>
    <w:rsid w:val="00127CD9"/>
    <w:rsid w:val="0013198E"/>
    <w:rsid w:val="00131AF1"/>
    <w:rsid w:val="001430B0"/>
    <w:rsid w:val="001431BE"/>
    <w:rsid w:val="001438CA"/>
    <w:rsid w:val="00152F37"/>
    <w:rsid w:val="00153B91"/>
    <w:rsid w:val="0016294C"/>
    <w:rsid w:val="00162BFA"/>
    <w:rsid w:val="00163C13"/>
    <w:rsid w:val="00163DD2"/>
    <w:rsid w:val="00164C8C"/>
    <w:rsid w:val="00166821"/>
    <w:rsid w:val="00166AF0"/>
    <w:rsid w:val="00170167"/>
    <w:rsid w:val="00171F3C"/>
    <w:rsid w:val="00180D24"/>
    <w:rsid w:val="00181F3A"/>
    <w:rsid w:val="001A56B0"/>
    <w:rsid w:val="001A7D50"/>
    <w:rsid w:val="001B0881"/>
    <w:rsid w:val="001B0D53"/>
    <w:rsid w:val="001C0ACC"/>
    <w:rsid w:val="001C5ADE"/>
    <w:rsid w:val="001D43D0"/>
    <w:rsid w:val="001E343B"/>
    <w:rsid w:val="001E370D"/>
    <w:rsid w:val="001E5098"/>
    <w:rsid w:val="001E6BC7"/>
    <w:rsid w:val="001F219C"/>
    <w:rsid w:val="001F7A93"/>
    <w:rsid w:val="001F7BF0"/>
    <w:rsid w:val="00202BE4"/>
    <w:rsid w:val="002033FD"/>
    <w:rsid w:val="00204299"/>
    <w:rsid w:val="002112BD"/>
    <w:rsid w:val="002144C9"/>
    <w:rsid w:val="00240B72"/>
    <w:rsid w:val="00247585"/>
    <w:rsid w:val="00250AD5"/>
    <w:rsid w:val="00261323"/>
    <w:rsid w:val="00262685"/>
    <w:rsid w:val="00262A8E"/>
    <w:rsid w:val="002714C8"/>
    <w:rsid w:val="0027307C"/>
    <w:rsid w:val="00274895"/>
    <w:rsid w:val="00275C7D"/>
    <w:rsid w:val="0028133D"/>
    <w:rsid w:val="00282EF4"/>
    <w:rsid w:val="00285189"/>
    <w:rsid w:val="002924CD"/>
    <w:rsid w:val="00292BAF"/>
    <w:rsid w:val="002931F0"/>
    <w:rsid w:val="00293304"/>
    <w:rsid w:val="00293A1B"/>
    <w:rsid w:val="0029776D"/>
    <w:rsid w:val="002A0D25"/>
    <w:rsid w:val="002A2578"/>
    <w:rsid w:val="002A27F4"/>
    <w:rsid w:val="002B553D"/>
    <w:rsid w:val="002B6D9A"/>
    <w:rsid w:val="002C1DDE"/>
    <w:rsid w:val="002C3BC2"/>
    <w:rsid w:val="002C4C52"/>
    <w:rsid w:val="002C7216"/>
    <w:rsid w:val="002C74BA"/>
    <w:rsid w:val="002D1D5D"/>
    <w:rsid w:val="002D5B4F"/>
    <w:rsid w:val="002D6C62"/>
    <w:rsid w:val="002E0E7A"/>
    <w:rsid w:val="002E1254"/>
    <w:rsid w:val="002E3065"/>
    <w:rsid w:val="002E5EB3"/>
    <w:rsid w:val="002F302C"/>
    <w:rsid w:val="002F7204"/>
    <w:rsid w:val="003055DB"/>
    <w:rsid w:val="003122DF"/>
    <w:rsid w:val="00314169"/>
    <w:rsid w:val="003148B0"/>
    <w:rsid w:val="00322045"/>
    <w:rsid w:val="003223B1"/>
    <w:rsid w:val="003306A2"/>
    <w:rsid w:val="003311C0"/>
    <w:rsid w:val="00331CC9"/>
    <w:rsid w:val="00332EB3"/>
    <w:rsid w:val="00342F59"/>
    <w:rsid w:val="003435F1"/>
    <w:rsid w:val="00343A46"/>
    <w:rsid w:val="00343C34"/>
    <w:rsid w:val="00344482"/>
    <w:rsid w:val="00360BF4"/>
    <w:rsid w:val="0036143D"/>
    <w:rsid w:val="00361E54"/>
    <w:rsid w:val="003633D9"/>
    <w:rsid w:val="003663DE"/>
    <w:rsid w:val="00366C1A"/>
    <w:rsid w:val="00375C7B"/>
    <w:rsid w:val="00375E57"/>
    <w:rsid w:val="003767DD"/>
    <w:rsid w:val="00386B3A"/>
    <w:rsid w:val="003911CF"/>
    <w:rsid w:val="00392637"/>
    <w:rsid w:val="00393DE9"/>
    <w:rsid w:val="003959A0"/>
    <w:rsid w:val="00397DD8"/>
    <w:rsid w:val="003A1C11"/>
    <w:rsid w:val="003A6035"/>
    <w:rsid w:val="003A6612"/>
    <w:rsid w:val="003A6CE1"/>
    <w:rsid w:val="003B253D"/>
    <w:rsid w:val="003B681A"/>
    <w:rsid w:val="003C14A0"/>
    <w:rsid w:val="003C2BC3"/>
    <w:rsid w:val="003C3210"/>
    <w:rsid w:val="003C5D65"/>
    <w:rsid w:val="003C640C"/>
    <w:rsid w:val="003D3D0F"/>
    <w:rsid w:val="003D56BA"/>
    <w:rsid w:val="003D71E1"/>
    <w:rsid w:val="003E1136"/>
    <w:rsid w:val="003E1FFE"/>
    <w:rsid w:val="003F15D4"/>
    <w:rsid w:val="003F1CCD"/>
    <w:rsid w:val="003F44AF"/>
    <w:rsid w:val="003F459B"/>
    <w:rsid w:val="00403082"/>
    <w:rsid w:val="00410183"/>
    <w:rsid w:val="00410A0A"/>
    <w:rsid w:val="00410E40"/>
    <w:rsid w:val="00416E3A"/>
    <w:rsid w:val="00421847"/>
    <w:rsid w:val="00434B31"/>
    <w:rsid w:val="00447B05"/>
    <w:rsid w:val="00452994"/>
    <w:rsid w:val="00455AEC"/>
    <w:rsid w:val="00457C96"/>
    <w:rsid w:val="004701AF"/>
    <w:rsid w:val="004720CA"/>
    <w:rsid w:val="00472584"/>
    <w:rsid w:val="00473F83"/>
    <w:rsid w:val="004832FB"/>
    <w:rsid w:val="0048547D"/>
    <w:rsid w:val="0048720C"/>
    <w:rsid w:val="0049485C"/>
    <w:rsid w:val="00495CB4"/>
    <w:rsid w:val="004A4211"/>
    <w:rsid w:val="004B101F"/>
    <w:rsid w:val="004B10A2"/>
    <w:rsid w:val="004B1A96"/>
    <w:rsid w:val="004B39C0"/>
    <w:rsid w:val="004B72D0"/>
    <w:rsid w:val="004C51F9"/>
    <w:rsid w:val="004C5BBB"/>
    <w:rsid w:val="004D08F8"/>
    <w:rsid w:val="004D4B18"/>
    <w:rsid w:val="004E3264"/>
    <w:rsid w:val="004E35EF"/>
    <w:rsid w:val="004F2BA2"/>
    <w:rsid w:val="004F6361"/>
    <w:rsid w:val="00502362"/>
    <w:rsid w:val="00502D9D"/>
    <w:rsid w:val="00503CF0"/>
    <w:rsid w:val="00513303"/>
    <w:rsid w:val="0051614F"/>
    <w:rsid w:val="005205F9"/>
    <w:rsid w:val="0052242C"/>
    <w:rsid w:val="00522A54"/>
    <w:rsid w:val="00526559"/>
    <w:rsid w:val="00526AA1"/>
    <w:rsid w:val="005343F3"/>
    <w:rsid w:val="005413AF"/>
    <w:rsid w:val="005446EF"/>
    <w:rsid w:val="00547872"/>
    <w:rsid w:val="005561ED"/>
    <w:rsid w:val="00556C3C"/>
    <w:rsid w:val="00560ED5"/>
    <w:rsid w:val="00562088"/>
    <w:rsid w:val="00563DB1"/>
    <w:rsid w:val="005646ED"/>
    <w:rsid w:val="00566BEE"/>
    <w:rsid w:val="00570E76"/>
    <w:rsid w:val="0057752B"/>
    <w:rsid w:val="00581BA5"/>
    <w:rsid w:val="00581D3B"/>
    <w:rsid w:val="00583CD2"/>
    <w:rsid w:val="00584485"/>
    <w:rsid w:val="00584FF7"/>
    <w:rsid w:val="00585131"/>
    <w:rsid w:val="0059005A"/>
    <w:rsid w:val="0059104E"/>
    <w:rsid w:val="00597DBF"/>
    <w:rsid w:val="005A0C93"/>
    <w:rsid w:val="005A253D"/>
    <w:rsid w:val="005A27E6"/>
    <w:rsid w:val="005B271D"/>
    <w:rsid w:val="005B354C"/>
    <w:rsid w:val="005B661D"/>
    <w:rsid w:val="005B7583"/>
    <w:rsid w:val="005C06FC"/>
    <w:rsid w:val="005C274E"/>
    <w:rsid w:val="005C658E"/>
    <w:rsid w:val="005D181C"/>
    <w:rsid w:val="005D28AE"/>
    <w:rsid w:val="005D2A8F"/>
    <w:rsid w:val="005D49D8"/>
    <w:rsid w:val="005D5DA3"/>
    <w:rsid w:val="005D78D5"/>
    <w:rsid w:val="005E012B"/>
    <w:rsid w:val="005E2E94"/>
    <w:rsid w:val="005E64D5"/>
    <w:rsid w:val="005E6F2F"/>
    <w:rsid w:val="005F19D7"/>
    <w:rsid w:val="005F355A"/>
    <w:rsid w:val="005F463D"/>
    <w:rsid w:val="005F6BF4"/>
    <w:rsid w:val="00600832"/>
    <w:rsid w:val="0060358A"/>
    <w:rsid w:val="00603B20"/>
    <w:rsid w:val="00604DC6"/>
    <w:rsid w:val="00604ED0"/>
    <w:rsid w:val="00606F1D"/>
    <w:rsid w:val="00607D4E"/>
    <w:rsid w:val="0061258B"/>
    <w:rsid w:val="00614019"/>
    <w:rsid w:val="00617D99"/>
    <w:rsid w:val="00623DEF"/>
    <w:rsid w:val="00626276"/>
    <w:rsid w:val="00626AF9"/>
    <w:rsid w:val="00630C66"/>
    <w:rsid w:val="00630CC8"/>
    <w:rsid w:val="00634F2D"/>
    <w:rsid w:val="006355CD"/>
    <w:rsid w:val="00646724"/>
    <w:rsid w:val="006512DB"/>
    <w:rsid w:val="00654834"/>
    <w:rsid w:val="0065629E"/>
    <w:rsid w:val="00662675"/>
    <w:rsid w:val="006636E3"/>
    <w:rsid w:val="00672C6F"/>
    <w:rsid w:val="00680ED3"/>
    <w:rsid w:val="00680FE3"/>
    <w:rsid w:val="00683A18"/>
    <w:rsid w:val="00690E4F"/>
    <w:rsid w:val="00691889"/>
    <w:rsid w:val="0069444D"/>
    <w:rsid w:val="00694B38"/>
    <w:rsid w:val="006956FB"/>
    <w:rsid w:val="0069781E"/>
    <w:rsid w:val="006A1D43"/>
    <w:rsid w:val="006A2CC8"/>
    <w:rsid w:val="006B42D4"/>
    <w:rsid w:val="006B5FA1"/>
    <w:rsid w:val="006B6550"/>
    <w:rsid w:val="006B6CBD"/>
    <w:rsid w:val="006B7BEF"/>
    <w:rsid w:val="006D1784"/>
    <w:rsid w:val="006D2A86"/>
    <w:rsid w:val="006E0301"/>
    <w:rsid w:val="006E1C21"/>
    <w:rsid w:val="006E3857"/>
    <w:rsid w:val="006E3A00"/>
    <w:rsid w:val="006F04F1"/>
    <w:rsid w:val="006F1AC1"/>
    <w:rsid w:val="006F245A"/>
    <w:rsid w:val="006F3184"/>
    <w:rsid w:val="006F46E6"/>
    <w:rsid w:val="006F4944"/>
    <w:rsid w:val="0070178D"/>
    <w:rsid w:val="00702DF1"/>
    <w:rsid w:val="0070473F"/>
    <w:rsid w:val="007057A8"/>
    <w:rsid w:val="007115A6"/>
    <w:rsid w:val="00711A34"/>
    <w:rsid w:val="0071550A"/>
    <w:rsid w:val="007226BF"/>
    <w:rsid w:val="00727180"/>
    <w:rsid w:val="007406FF"/>
    <w:rsid w:val="00745F37"/>
    <w:rsid w:val="00746BA9"/>
    <w:rsid w:val="007479AC"/>
    <w:rsid w:val="00750296"/>
    <w:rsid w:val="00751AF1"/>
    <w:rsid w:val="007531A8"/>
    <w:rsid w:val="0075494C"/>
    <w:rsid w:val="007602B3"/>
    <w:rsid w:val="007654CB"/>
    <w:rsid w:val="00766C0D"/>
    <w:rsid w:val="0077003B"/>
    <w:rsid w:val="007801B3"/>
    <w:rsid w:val="007832E5"/>
    <w:rsid w:val="00786588"/>
    <w:rsid w:val="0079048E"/>
    <w:rsid w:val="007958C9"/>
    <w:rsid w:val="0079625F"/>
    <w:rsid w:val="00797A50"/>
    <w:rsid w:val="007A0249"/>
    <w:rsid w:val="007C0B07"/>
    <w:rsid w:val="007C0B6E"/>
    <w:rsid w:val="007C2840"/>
    <w:rsid w:val="007C2BA9"/>
    <w:rsid w:val="007C3E46"/>
    <w:rsid w:val="007C41B3"/>
    <w:rsid w:val="007C5D6E"/>
    <w:rsid w:val="007C6477"/>
    <w:rsid w:val="007D361F"/>
    <w:rsid w:val="007E3C9D"/>
    <w:rsid w:val="007F1090"/>
    <w:rsid w:val="007F3D1E"/>
    <w:rsid w:val="007F652A"/>
    <w:rsid w:val="007F6FEE"/>
    <w:rsid w:val="007F73DA"/>
    <w:rsid w:val="00800604"/>
    <w:rsid w:val="008031FC"/>
    <w:rsid w:val="0080697A"/>
    <w:rsid w:val="008106E1"/>
    <w:rsid w:val="0081664E"/>
    <w:rsid w:val="00816F2A"/>
    <w:rsid w:val="00823E4E"/>
    <w:rsid w:val="00834929"/>
    <w:rsid w:val="00837B42"/>
    <w:rsid w:val="00837D70"/>
    <w:rsid w:val="00840F3D"/>
    <w:rsid w:val="008411D5"/>
    <w:rsid w:val="00843691"/>
    <w:rsid w:val="00847C93"/>
    <w:rsid w:val="008504D8"/>
    <w:rsid w:val="00850A98"/>
    <w:rsid w:val="00851CEC"/>
    <w:rsid w:val="00856F94"/>
    <w:rsid w:val="00862342"/>
    <w:rsid w:val="00875C85"/>
    <w:rsid w:val="008766F7"/>
    <w:rsid w:val="00876B48"/>
    <w:rsid w:val="00881754"/>
    <w:rsid w:val="00885EA8"/>
    <w:rsid w:val="00886E30"/>
    <w:rsid w:val="00887174"/>
    <w:rsid w:val="008909BA"/>
    <w:rsid w:val="00893B37"/>
    <w:rsid w:val="00893C90"/>
    <w:rsid w:val="0089625E"/>
    <w:rsid w:val="008A0CF6"/>
    <w:rsid w:val="008B3507"/>
    <w:rsid w:val="008B5C1F"/>
    <w:rsid w:val="008C30E7"/>
    <w:rsid w:val="008C7625"/>
    <w:rsid w:val="008D0E40"/>
    <w:rsid w:val="008D2A21"/>
    <w:rsid w:val="008D4D88"/>
    <w:rsid w:val="008D70F8"/>
    <w:rsid w:val="008E1757"/>
    <w:rsid w:val="008E5197"/>
    <w:rsid w:val="008E614F"/>
    <w:rsid w:val="008E7A88"/>
    <w:rsid w:val="008F081D"/>
    <w:rsid w:val="008F2503"/>
    <w:rsid w:val="008F6670"/>
    <w:rsid w:val="009167EA"/>
    <w:rsid w:val="00921B2C"/>
    <w:rsid w:val="009237F6"/>
    <w:rsid w:val="00926A8F"/>
    <w:rsid w:val="00927457"/>
    <w:rsid w:val="009316C6"/>
    <w:rsid w:val="00936E27"/>
    <w:rsid w:val="009440CE"/>
    <w:rsid w:val="009440D3"/>
    <w:rsid w:val="0095357E"/>
    <w:rsid w:val="00955406"/>
    <w:rsid w:val="00955B3D"/>
    <w:rsid w:val="00962460"/>
    <w:rsid w:val="009637B3"/>
    <w:rsid w:val="00963C8E"/>
    <w:rsid w:val="0096619F"/>
    <w:rsid w:val="0096763D"/>
    <w:rsid w:val="009710CD"/>
    <w:rsid w:val="0097580A"/>
    <w:rsid w:val="009764C9"/>
    <w:rsid w:val="009767FA"/>
    <w:rsid w:val="00981587"/>
    <w:rsid w:val="00983E3A"/>
    <w:rsid w:val="009974FF"/>
    <w:rsid w:val="009B1178"/>
    <w:rsid w:val="009B1F20"/>
    <w:rsid w:val="009B3298"/>
    <w:rsid w:val="009B4043"/>
    <w:rsid w:val="009C5461"/>
    <w:rsid w:val="009C5515"/>
    <w:rsid w:val="009C5E57"/>
    <w:rsid w:val="009C61B4"/>
    <w:rsid w:val="009C681A"/>
    <w:rsid w:val="009D4ACE"/>
    <w:rsid w:val="009D63E2"/>
    <w:rsid w:val="009E1D42"/>
    <w:rsid w:val="009F36CF"/>
    <w:rsid w:val="009F7804"/>
    <w:rsid w:val="00A0172F"/>
    <w:rsid w:val="00A032BE"/>
    <w:rsid w:val="00A03852"/>
    <w:rsid w:val="00A03B2A"/>
    <w:rsid w:val="00A0473E"/>
    <w:rsid w:val="00A04A3A"/>
    <w:rsid w:val="00A16D24"/>
    <w:rsid w:val="00A20134"/>
    <w:rsid w:val="00A23C9C"/>
    <w:rsid w:val="00A259F0"/>
    <w:rsid w:val="00A26CED"/>
    <w:rsid w:val="00A47AFF"/>
    <w:rsid w:val="00A51404"/>
    <w:rsid w:val="00A67B84"/>
    <w:rsid w:val="00A70D02"/>
    <w:rsid w:val="00A72E21"/>
    <w:rsid w:val="00A76ECA"/>
    <w:rsid w:val="00A770C7"/>
    <w:rsid w:val="00A81ED8"/>
    <w:rsid w:val="00A843EC"/>
    <w:rsid w:val="00A85D31"/>
    <w:rsid w:val="00A87A54"/>
    <w:rsid w:val="00A91012"/>
    <w:rsid w:val="00A91887"/>
    <w:rsid w:val="00A9528F"/>
    <w:rsid w:val="00AA0F64"/>
    <w:rsid w:val="00AA39A3"/>
    <w:rsid w:val="00AA6795"/>
    <w:rsid w:val="00AA7E2A"/>
    <w:rsid w:val="00AB1096"/>
    <w:rsid w:val="00AB110C"/>
    <w:rsid w:val="00AB3E38"/>
    <w:rsid w:val="00AB681A"/>
    <w:rsid w:val="00AC1A34"/>
    <w:rsid w:val="00AC412A"/>
    <w:rsid w:val="00AC57BB"/>
    <w:rsid w:val="00AD721D"/>
    <w:rsid w:val="00AE0D87"/>
    <w:rsid w:val="00AF18AA"/>
    <w:rsid w:val="00AF2600"/>
    <w:rsid w:val="00B02DD0"/>
    <w:rsid w:val="00B04469"/>
    <w:rsid w:val="00B1286F"/>
    <w:rsid w:val="00B13612"/>
    <w:rsid w:val="00B14CE0"/>
    <w:rsid w:val="00B16802"/>
    <w:rsid w:val="00B20A43"/>
    <w:rsid w:val="00B20A9A"/>
    <w:rsid w:val="00B266A5"/>
    <w:rsid w:val="00B26AFE"/>
    <w:rsid w:val="00B30089"/>
    <w:rsid w:val="00B3009B"/>
    <w:rsid w:val="00B314DA"/>
    <w:rsid w:val="00B32F2D"/>
    <w:rsid w:val="00B4021E"/>
    <w:rsid w:val="00B410B5"/>
    <w:rsid w:val="00B42770"/>
    <w:rsid w:val="00B42922"/>
    <w:rsid w:val="00B44B22"/>
    <w:rsid w:val="00B44E9B"/>
    <w:rsid w:val="00B457F0"/>
    <w:rsid w:val="00B50568"/>
    <w:rsid w:val="00B5274C"/>
    <w:rsid w:val="00B52E78"/>
    <w:rsid w:val="00B53920"/>
    <w:rsid w:val="00B57378"/>
    <w:rsid w:val="00B61AC8"/>
    <w:rsid w:val="00B741DA"/>
    <w:rsid w:val="00B74A2B"/>
    <w:rsid w:val="00B80EEE"/>
    <w:rsid w:val="00B84256"/>
    <w:rsid w:val="00B86180"/>
    <w:rsid w:val="00B86796"/>
    <w:rsid w:val="00B9141B"/>
    <w:rsid w:val="00B929DE"/>
    <w:rsid w:val="00BA1F4E"/>
    <w:rsid w:val="00BA2ACB"/>
    <w:rsid w:val="00BA505E"/>
    <w:rsid w:val="00BB5DD9"/>
    <w:rsid w:val="00BB680E"/>
    <w:rsid w:val="00BB72A1"/>
    <w:rsid w:val="00BC021C"/>
    <w:rsid w:val="00BC76F3"/>
    <w:rsid w:val="00BE135D"/>
    <w:rsid w:val="00BE5030"/>
    <w:rsid w:val="00BE519D"/>
    <w:rsid w:val="00BF2A68"/>
    <w:rsid w:val="00BF45FB"/>
    <w:rsid w:val="00C121D5"/>
    <w:rsid w:val="00C164FB"/>
    <w:rsid w:val="00C20B02"/>
    <w:rsid w:val="00C21199"/>
    <w:rsid w:val="00C22B0B"/>
    <w:rsid w:val="00C306DC"/>
    <w:rsid w:val="00C32B2E"/>
    <w:rsid w:val="00C33840"/>
    <w:rsid w:val="00C34403"/>
    <w:rsid w:val="00C3539B"/>
    <w:rsid w:val="00C40A93"/>
    <w:rsid w:val="00C4172C"/>
    <w:rsid w:val="00C41BB2"/>
    <w:rsid w:val="00C544F8"/>
    <w:rsid w:val="00C55699"/>
    <w:rsid w:val="00C563EC"/>
    <w:rsid w:val="00C56B6B"/>
    <w:rsid w:val="00C615E0"/>
    <w:rsid w:val="00C61BAE"/>
    <w:rsid w:val="00C654BB"/>
    <w:rsid w:val="00C66119"/>
    <w:rsid w:val="00C70DAD"/>
    <w:rsid w:val="00C735B4"/>
    <w:rsid w:val="00C845B3"/>
    <w:rsid w:val="00C904AB"/>
    <w:rsid w:val="00CA030A"/>
    <w:rsid w:val="00CA03D8"/>
    <w:rsid w:val="00CA03E7"/>
    <w:rsid w:val="00CA17FC"/>
    <w:rsid w:val="00CA6F86"/>
    <w:rsid w:val="00CA7CB4"/>
    <w:rsid w:val="00CB1161"/>
    <w:rsid w:val="00CB32B1"/>
    <w:rsid w:val="00CB3A99"/>
    <w:rsid w:val="00CC1959"/>
    <w:rsid w:val="00CC7C7A"/>
    <w:rsid w:val="00CD2083"/>
    <w:rsid w:val="00CE2A99"/>
    <w:rsid w:val="00CE4A9F"/>
    <w:rsid w:val="00CF0906"/>
    <w:rsid w:val="00D00450"/>
    <w:rsid w:val="00D00B85"/>
    <w:rsid w:val="00D0168E"/>
    <w:rsid w:val="00D0195E"/>
    <w:rsid w:val="00D03AA4"/>
    <w:rsid w:val="00D055A8"/>
    <w:rsid w:val="00D05CEE"/>
    <w:rsid w:val="00D06F65"/>
    <w:rsid w:val="00D0743C"/>
    <w:rsid w:val="00D10BFE"/>
    <w:rsid w:val="00D12E42"/>
    <w:rsid w:val="00D15E90"/>
    <w:rsid w:val="00D17CA7"/>
    <w:rsid w:val="00D23F03"/>
    <w:rsid w:val="00D25E89"/>
    <w:rsid w:val="00D26FB4"/>
    <w:rsid w:val="00D27253"/>
    <w:rsid w:val="00D3179C"/>
    <w:rsid w:val="00D411E7"/>
    <w:rsid w:val="00D4213C"/>
    <w:rsid w:val="00D43690"/>
    <w:rsid w:val="00D44070"/>
    <w:rsid w:val="00D45228"/>
    <w:rsid w:val="00D45B85"/>
    <w:rsid w:val="00D46B22"/>
    <w:rsid w:val="00D51505"/>
    <w:rsid w:val="00D57BD9"/>
    <w:rsid w:val="00D66F36"/>
    <w:rsid w:val="00D6746A"/>
    <w:rsid w:val="00D72639"/>
    <w:rsid w:val="00D730A6"/>
    <w:rsid w:val="00D76844"/>
    <w:rsid w:val="00D800BF"/>
    <w:rsid w:val="00D80700"/>
    <w:rsid w:val="00D8266B"/>
    <w:rsid w:val="00D84E1D"/>
    <w:rsid w:val="00D85E27"/>
    <w:rsid w:val="00D97B34"/>
    <w:rsid w:val="00DA0967"/>
    <w:rsid w:val="00DA1F5E"/>
    <w:rsid w:val="00DA588F"/>
    <w:rsid w:val="00DA6D6C"/>
    <w:rsid w:val="00DB38AA"/>
    <w:rsid w:val="00DC24E8"/>
    <w:rsid w:val="00DD0260"/>
    <w:rsid w:val="00DD0FB7"/>
    <w:rsid w:val="00DD727B"/>
    <w:rsid w:val="00DE0105"/>
    <w:rsid w:val="00DE46D7"/>
    <w:rsid w:val="00DE53BA"/>
    <w:rsid w:val="00DE61C0"/>
    <w:rsid w:val="00DE7F0E"/>
    <w:rsid w:val="00DF4575"/>
    <w:rsid w:val="00DF65FA"/>
    <w:rsid w:val="00DF6986"/>
    <w:rsid w:val="00E04C9D"/>
    <w:rsid w:val="00E0580B"/>
    <w:rsid w:val="00E069EA"/>
    <w:rsid w:val="00E139FD"/>
    <w:rsid w:val="00E216CC"/>
    <w:rsid w:val="00E21787"/>
    <w:rsid w:val="00E223F3"/>
    <w:rsid w:val="00E22582"/>
    <w:rsid w:val="00E23335"/>
    <w:rsid w:val="00E24271"/>
    <w:rsid w:val="00E30B33"/>
    <w:rsid w:val="00E3345E"/>
    <w:rsid w:val="00E359C2"/>
    <w:rsid w:val="00E36F87"/>
    <w:rsid w:val="00E43415"/>
    <w:rsid w:val="00E473EA"/>
    <w:rsid w:val="00E563F2"/>
    <w:rsid w:val="00E56C8F"/>
    <w:rsid w:val="00E57013"/>
    <w:rsid w:val="00E61B24"/>
    <w:rsid w:val="00E63F87"/>
    <w:rsid w:val="00E64E24"/>
    <w:rsid w:val="00E704D3"/>
    <w:rsid w:val="00E72F2D"/>
    <w:rsid w:val="00E77415"/>
    <w:rsid w:val="00E80BF2"/>
    <w:rsid w:val="00E83584"/>
    <w:rsid w:val="00E858D8"/>
    <w:rsid w:val="00E876A4"/>
    <w:rsid w:val="00E87BD7"/>
    <w:rsid w:val="00E87EE4"/>
    <w:rsid w:val="00E92F3C"/>
    <w:rsid w:val="00E9619C"/>
    <w:rsid w:val="00EA3C96"/>
    <w:rsid w:val="00EA79EB"/>
    <w:rsid w:val="00EA7E28"/>
    <w:rsid w:val="00EB2B47"/>
    <w:rsid w:val="00EB6E3F"/>
    <w:rsid w:val="00EC04CF"/>
    <w:rsid w:val="00EC4511"/>
    <w:rsid w:val="00EC5354"/>
    <w:rsid w:val="00EC56C9"/>
    <w:rsid w:val="00EC5B95"/>
    <w:rsid w:val="00ED1C8D"/>
    <w:rsid w:val="00ED5565"/>
    <w:rsid w:val="00ED5726"/>
    <w:rsid w:val="00ED5D67"/>
    <w:rsid w:val="00ED6521"/>
    <w:rsid w:val="00EE0A6C"/>
    <w:rsid w:val="00EF2AE7"/>
    <w:rsid w:val="00EF2D36"/>
    <w:rsid w:val="00F01DB5"/>
    <w:rsid w:val="00F03B7F"/>
    <w:rsid w:val="00F04120"/>
    <w:rsid w:val="00F04827"/>
    <w:rsid w:val="00F0559E"/>
    <w:rsid w:val="00F0641F"/>
    <w:rsid w:val="00F12A0C"/>
    <w:rsid w:val="00F14DE5"/>
    <w:rsid w:val="00F15667"/>
    <w:rsid w:val="00F16DB4"/>
    <w:rsid w:val="00F2010A"/>
    <w:rsid w:val="00F21A3A"/>
    <w:rsid w:val="00F22179"/>
    <w:rsid w:val="00F222DF"/>
    <w:rsid w:val="00F2323D"/>
    <w:rsid w:val="00F305A7"/>
    <w:rsid w:val="00F310F3"/>
    <w:rsid w:val="00F34EE7"/>
    <w:rsid w:val="00F50B7D"/>
    <w:rsid w:val="00F52A54"/>
    <w:rsid w:val="00F55B73"/>
    <w:rsid w:val="00F57969"/>
    <w:rsid w:val="00F60112"/>
    <w:rsid w:val="00F60412"/>
    <w:rsid w:val="00F6179B"/>
    <w:rsid w:val="00F65E36"/>
    <w:rsid w:val="00F66756"/>
    <w:rsid w:val="00F76006"/>
    <w:rsid w:val="00F76217"/>
    <w:rsid w:val="00F77095"/>
    <w:rsid w:val="00F77F21"/>
    <w:rsid w:val="00F77FF4"/>
    <w:rsid w:val="00F85612"/>
    <w:rsid w:val="00F90A31"/>
    <w:rsid w:val="00F90E39"/>
    <w:rsid w:val="00F91FC9"/>
    <w:rsid w:val="00FA0FA3"/>
    <w:rsid w:val="00FA2838"/>
    <w:rsid w:val="00FA3046"/>
    <w:rsid w:val="00FA3485"/>
    <w:rsid w:val="00FA7A99"/>
    <w:rsid w:val="00FB2237"/>
    <w:rsid w:val="00FB4583"/>
    <w:rsid w:val="00FC1F0F"/>
    <w:rsid w:val="00FC375A"/>
    <w:rsid w:val="00FC5C1E"/>
    <w:rsid w:val="00FD3187"/>
    <w:rsid w:val="00FD3D28"/>
    <w:rsid w:val="00FD3D2C"/>
    <w:rsid w:val="00FD3F6B"/>
    <w:rsid w:val="00FD4956"/>
    <w:rsid w:val="00FD4C5A"/>
    <w:rsid w:val="00FE0D6D"/>
    <w:rsid w:val="00FE1FD8"/>
    <w:rsid w:val="00FE583D"/>
    <w:rsid w:val="00FE6AD2"/>
    <w:rsid w:val="00FE783B"/>
    <w:rsid w:val="00FF207F"/>
    <w:rsid w:val="00FF334A"/>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 w:type="paragraph" w:styleId="ListParagraph">
    <w:name w:val="List Paragraph"/>
    <w:basedOn w:val="Normal"/>
    <w:uiPriority w:val="34"/>
    <w:qFormat/>
    <w:rsid w:val="003959A0"/>
    <w:pPr>
      <w:ind w:left="720"/>
      <w:contextualSpacing/>
    </w:pPr>
  </w:style>
  <w:style w:type="character" w:styleId="Hyperlink">
    <w:name w:val="Hyperlink"/>
    <w:basedOn w:val="DefaultParagraphFont"/>
    <w:uiPriority w:val="99"/>
    <w:semiHidden/>
    <w:unhideWhenUsed/>
    <w:rsid w:val="00403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 w:type="paragraph" w:styleId="ListParagraph">
    <w:name w:val="List Paragraph"/>
    <w:basedOn w:val="Normal"/>
    <w:uiPriority w:val="34"/>
    <w:qFormat/>
    <w:rsid w:val="003959A0"/>
    <w:pPr>
      <w:ind w:left="720"/>
      <w:contextualSpacing/>
    </w:pPr>
  </w:style>
  <w:style w:type="character" w:styleId="Hyperlink">
    <w:name w:val="Hyperlink"/>
    <w:basedOn w:val="DefaultParagraphFont"/>
    <w:uiPriority w:val="99"/>
    <w:semiHidden/>
    <w:unhideWhenUsed/>
    <w:rsid w:val="00403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81392">
      <w:bodyDiv w:val="1"/>
      <w:marLeft w:val="0"/>
      <w:marRight w:val="0"/>
      <w:marTop w:val="0"/>
      <w:marBottom w:val="0"/>
      <w:divBdr>
        <w:top w:val="none" w:sz="0" w:space="0" w:color="auto"/>
        <w:left w:val="none" w:sz="0" w:space="0" w:color="auto"/>
        <w:bottom w:val="none" w:sz="0" w:space="0" w:color="auto"/>
        <w:right w:val="none" w:sz="0" w:space="0" w:color="auto"/>
      </w:divBdr>
      <w:divsChild>
        <w:div w:id="1880312376">
          <w:marLeft w:val="0"/>
          <w:marRight w:val="0"/>
          <w:marTop w:val="0"/>
          <w:marBottom w:val="0"/>
          <w:divBdr>
            <w:top w:val="none" w:sz="0" w:space="0" w:color="auto"/>
            <w:left w:val="none" w:sz="0" w:space="0" w:color="auto"/>
            <w:bottom w:val="none" w:sz="0" w:space="0" w:color="auto"/>
            <w:right w:val="none" w:sz="0" w:space="0" w:color="auto"/>
          </w:divBdr>
          <w:divsChild>
            <w:div w:id="1633511824">
              <w:marLeft w:val="0"/>
              <w:marRight w:val="0"/>
              <w:marTop w:val="0"/>
              <w:marBottom w:val="0"/>
              <w:divBdr>
                <w:top w:val="none" w:sz="0" w:space="0" w:color="auto"/>
                <w:left w:val="none" w:sz="0" w:space="0" w:color="auto"/>
                <w:bottom w:val="none" w:sz="0" w:space="0" w:color="auto"/>
                <w:right w:val="none" w:sz="0" w:space="0" w:color="auto"/>
              </w:divBdr>
              <w:divsChild>
                <w:div w:id="401291891">
                  <w:marLeft w:val="0"/>
                  <w:marRight w:val="0"/>
                  <w:marTop w:val="0"/>
                  <w:marBottom w:val="0"/>
                  <w:divBdr>
                    <w:top w:val="none" w:sz="0" w:space="0" w:color="auto"/>
                    <w:left w:val="none" w:sz="0" w:space="0" w:color="auto"/>
                    <w:bottom w:val="none" w:sz="0" w:space="0" w:color="auto"/>
                    <w:right w:val="none" w:sz="0" w:space="0" w:color="auto"/>
                  </w:divBdr>
                  <w:divsChild>
                    <w:div w:id="1835485450">
                      <w:marLeft w:val="0"/>
                      <w:marRight w:val="0"/>
                      <w:marTop w:val="0"/>
                      <w:marBottom w:val="0"/>
                      <w:divBdr>
                        <w:top w:val="none" w:sz="0" w:space="0" w:color="auto"/>
                        <w:left w:val="none" w:sz="0" w:space="0" w:color="auto"/>
                        <w:bottom w:val="none" w:sz="0" w:space="0" w:color="auto"/>
                        <w:right w:val="none" w:sz="0" w:space="0" w:color="auto"/>
                      </w:divBdr>
                      <w:divsChild>
                        <w:div w:id="1341352927">
                          <w:marLeft w:val="0"/>
                          <w:marRight w:val="0"/>
                          <w:marTop w:val="0"/>
                          <w:marBottom w:val="0"/>
                          <w:divBdr>
                            <w:top w:val="none" w:sz="0" w:space="0" w:color="auto"/>
                            <w:left w:val="none" w:sz="0" w:space="0" w:color="auto"/>
                            <w:bottom w:val="none" w:sz="0" w:space="0" w:color="auto"/>
                            <w:right w:val="none" w:sz="0" w:space="0" w:color="auto"/>
                          </w:divBdr>
                          <w:divsChild>
                            <w:div w:id="12933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john croager</cp:lastModifiedBy>
  <cp:revision>7</cp:revision>
  <cp:lastPrinted>2013-12-20T11:31:00Z</cp:lastPrinted>
  <dcterms:created xsi:type="dcterms:W3CDTF">2013-12-20T10:33:00Z</dcterms:created>
  <dcterms:modified xsi:type="dcterms:W3CDTF">2014-03-06T17:42:00Z</dcterms:modified>
</cp:coreProperties>
</file>